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71D0" w:rsidRPr="00113AC0" w:rsidRDefault="00C60F9A" w:rsidP="009271D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u w:val="single"/>
        </w:rPr>
        <w:t>Argument</w:t>
      </w:r>
      <w:r w:rsidR="00455DA7">
        <w:rPr>
          <w:rFonts w:ascii="Times New Roman" w:hAnsi="Times New Roman" w:cs="Times New Roman"/>
          <w:b/>
          <w:sz w:val="28"/>
          <w:szCs w:val="28"/>
          <w:u w:val="single"/>
        </w:rPr>
        <w:t>ácia</w:t>
      </w:r>
      <w:r>
        <w:rPr>
          <w:rFonts w:ascii="Times New Roman" w:hAnsi="Times New Roman" w:cs="Times New Roman"/>
          <w:b/>
          <w:sz w:val="28"/>
          <w:szCs w:val="28"/>
          <w:u w:val="single"/>
        </w:rPr>
        <w:t xml:space="preserve"> pri zastavení príslušníkmi policajného zboru SR</w:t>
      </w:r>
      <w:r w:rsidR="003E3EC7" w:rsidRPr="003E3EC7">
        <w:rPr>
          <w:rFonts w:ascii="Times New Roman" w:hAnsi="Times New Roman" w:cs="Times New Roman"/>
          <w:b/>
          <w:sz w:val="28"/>
          <w:szCs w:val="28"/>
        </w:rPr>
        <w:t>  </w:t>
      </w:r>
      <w:r w:rsidR="003E3EC7" w:rsidRPr="003E3EC7">
        <w:rPr>
          <w:rFonts w:ascii="Times New Roman" w:hAnsi="Times New Roman" w:cs="Times New Roman"/>
          <w:b/>
          <w:sz w:val="28"/>
          <w:szCs w:val="28"/>
        </w:rPr>
        <w:br/>
        <w:t> </w:t>
      </w:r>
      <w:r w:rsidR="003E3EC7">
        <w:rPr>
          <w:rFonts w:ascii="Times New Roman" w:hAnsi="Times New Roman" w:cs="Times New Roman"/>
          <w:b/>
          <w:sz w:val="28"/>
          <w:szCs w:val="28"/>
        </w:rPr>
        <w:t xml:space="preserve">                                                                                                     </w:t>
      </w:r>
    </w:p>
    <w:p w:rsidR="009271D0" w:rsidRDefault="009271D0" w:rsidP="009271D0">
      <w:pPr>
        <w:spacing w:after="0" w:line="240" w:lineRule="auto"/>
        <w:contextualSpacing/>
        <w:jc w:val="both"/>
        <w:rPr>
          <w:rFonts w:ascii="Times New Roman" w:hAnsi="Times New Roman" w:cs="Times New Roman"/>
          <w:sz w:val="24"/>
          <w:szCs w:val="24"/>
        </w:rPr>
      </w:pPr>
    </w:p>
    <w:p w:rsidR="009271D0" w:rsidRDefault="00113AC0" w:rsidP="009271D0">
      <w:pPr>
        <w:pStyle w:val="Odsekzoznamu"/>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Platný p</w:t>
      </w:r>
      <w:r w:rsidR="009271D0" w:rsidRPr="00F40E24">
        <w:rPr>
          <w:rFonts w:ascii="Times New Roman" w:hAnsi="Times New Roman" w:cs="Times New Roman"/>
          <w:sz w:val="24"/>
          <w:szCs w:val="24"/>
        </w:rPr>
        <w:t>rávny stav</w:t>
      </w:r>
    </w:p>
    <w:p w:rsidR="00455DA7" w:rsidRDefault="00455DA7" w:rsidP="00455DA7">
      <w:pPr>
        <w:pStyle w:val="Odsekzoznamu"/>
        <w:spacing w:after="0" w:line="240" w:lineRule="auto"/>
        <w:ind w:left="1080"/>
        <w:rPr>
          <w:rFonts w:ascii="Times New Roman" w:hAnsi="Times New Roman" w:cs="Times New Roman"/>
          <w:sz w:val="24"/>
          <w:szCs w:val="24"/>
        </w:rPr>
      </w:pPr>
    </w:p>
    <w:p w:rsidR="009271D0" w:rsidRDefault="009271D0" w:rsidP="009271D0">
      <w:pPr>
        <w:spacing w:after="0" w:line="240" w:lineRule="auto"/>
        <w:jc w:val="center"/>
        <w:rPr>
          <w:rFonts w:ascii="Times New Roman" w:hAnsi="Times New Roman" w:cs="Times New Roman"/>
          <w:sz w:val="24"/>
          <w:szCs w:val="24"/>
        </w:rPr>
      </w:pPr>
    </w:p>
    <w:p w:rsidR="009271D0" w:rsidRPr="00C360E0" w:rsidRDefault="009271D0" w:rsidP="009271D0">
      <w:pPr>
        <w:pStyle w:val="Normlnywebov"/>
        <w:shd w:val="clear" w:color="auto" w:fill="FFFFFF"/>
        <w:spacing w:before="0" w:beforeAutospacing="0" w:after="0" w:afterAutospacing="0"/>
        <w:contextualSpacing/>
        <w:jc w:val="both"/>
        <w:rPr>
          <w:i/>
          <w:iCs/>
        </w:rPr>
      </w:pPr>
      <w:r w:rsidRPr="00113AC0">
        <w:rPr>
          <w:color w:val="000000"/>
          <w:shd w:val="clear" w:color="auto" w:fill="FFFFFF"/>
        </w:rPr>
        <w:t xml:space="preserve">Čl. 8 Dohovoru o ochrane ľudských práv a základných slobôd </w:t>
      </w:r>
      <w:r w:rsidRPr="00C360E0">
        <w:rPr>
          <w:i/>
          <w:color w:val="000000"/>
          <w:shd w:val="clear" w:color="auto" w:fill="FFFFFF"/>
        </w:rPr>
        <w:t xml:space="preserve">deklaruje </w:t>
      </w:r>
      <w:r w:rsidRPr="00C360E0">
        <w:rPr>
          <w:i/>
        </w:rPr>
        <w:t xml:space="preserve">každému právo na rešpektovanie svojho </w:t>
      </w:r>
      <w:r w:rsidRPr="00C9377A">
        <w:rPr>
          <w:i/>
          <w:u w:val="single"/>
        </w:rPr>
        <w:t>súkromného a rodinného života</w:t>
      </w:r>
      <w:r w:rsidRPr="00C360E0">
        <w:rPr>
          <w:i/>
        </w:rPr>
        <w:t xml:space="preserve">, obydlia a korešpondencie, pričom štátny orgán nemôže do výkonu tohto práva zasahovať s výnimkou prípadov, keď je to v súlade </w:t>
      </w:r>
      <w:r w:rsidRPr="00C360E0">
        <w:rPr>
          <w:i/>
          <w:u w:val="single"/>
        </w:rPr>
        <w:t>so zákonom.</w:t>
      </w:r>
    </w:p>
    <w:p w:rsidR="00D6185F" w:rsidRDefault="00D6185F" w:rsidP="00D6185F">
      <w:pPr>
        <w:pStyle w:val="Normlnywebov"/>
        <w:shd w:val="clear" w:color="auto" w:fill="FFFFFF"/>
        <w:spacing w:before="0" w:beforeAutospacing="0" w:after="0" w:afterAutospacing="0"/>
        <w:jc w:val="both"/>
        <w:textAlignment w:val="baseline"/>
        <w:rPr>
          <w:color w:val="131313"/>
        </w:rPr>
      </w:pPr>
    </w:p>
    <w:p w:rsidR="00D6185F" w:rsidRPr="00E91E08" w:rsidRDefault="00D6185F" w:rsidP="00D6185F">
      <w:pPr>
        <w:pStyle w:val="Normlnywebov"/>
        <w:shd w:val="clear" w:color="auto" w:fill="FFFFFF"/>
        <w:spacing w:before="0" w:beforeAutospacing="0" w:after="0" w:afterAutospacing="0"/>
        <w:jc w:val="both"/>
        <w:textAlignment w:val="baseline"/>
        <w:rPr>
          <w:color w:val="131313"/>
        </w:rPr>
      </w:pPr>
      <w:r w:rsidRPr="00E91E08">
        <w:rPr>
          <w:color w:val="131313"/>
        </w:rPr>
        <w:t xml:space="preserve">V zmysle </w:t>
      </w:r>
      <w:r w:rsidRPr="00E91E08">
        <w:rPr>
          <w:color w:val="131313"/>
          <w:bdr w:val="none" w:sz="0" w:space="0" w:color="auto" w:frame="1"/>
        </w:rPr>
        <w:t>čl. 12</w:t>
      </w:r>
      <w:r w:rsidRPr="00E91E08">
        <w:rPr>
          <w:color w:val="131313"/>
        </w:rPr>
        <w:t xml:space="preserve"> Medzinárodného paktu OSN o občianskych a politických právach </w:t>
      </w:r>
      <w:r w:rsidRPr="00E91E08">
        <w:rPr>
          <w:rStyle w:val="Zvraznenie"/>
          <w:color w:val="131313"/>
          <w:bdr w:val="none" w:sz="0" w:space="0" w:color="auto" w:frame="1"/>
        </w:rPr>
        <w:t>„každý, kto sa právoplatne nachádza na území určitého štátu, má na tomto území právo slobody pohybu a slobody zvoliť si miesto pobytu“</w:t>
      </w:r>
      <w:r w:rsidRPr="00E91E08">
        <w:rPr>
          <w:color w:val="131313"/>
        </w:rPr>
        <w:t xml:space="preserve"> </w:t>
      </w:r>
      <w:r w:rsidRPr="00E91E08">
        <w:rPr>
          <w:rStyle w:val="Zvraznenie"/>
          <w:color w:val="131313"/>
          <w:bdr w:val="none" w:sz="0" w:space="0" w:color="auto" w:frame="1"/>
        </w:rPr>
        <w:t>„vyššie spomenuté práva nepodliehajú žiadnym obmedzeniam okrem tých, ktoré ustanovuje zákon a ktoré sú nevyhnutné pre ochranu národnej bezpečnosti, verejného poriadku, verejného zdravia alebo morálky alebo práv a slobôd druhých a ktoré v súlade s ostatnými právami uznanými v tomto pakte.“</w:t>
      </w:r>
    </w:p>
    <w:p w:rsidR="00D6185F" w:rsidRPr="00E91E08" w:rsidRDefault="00D6185F" w:rsidP="00D6185F">
      <w:pPr>
        <w:pStyle w:val="Normlnywebov"/>
        <w:shd w:val="clear" w:color="auto" w:fill="FFFFFF"/>
        <w:spacing w:before="0" w:beforeAutospacing="0" w:after="0" w:afterAutospacing="0"/>
        <w:jc w:val="both"/>
        <w:textAlignment w:val="baseline"/>
        <w:rPr>
          <w:color w:val="131313"/>
          <w:u w:val="single"/>
          <w:bdr w:val="none" w:sz="0" w:space="0" w:color="auto" w:frame="1"/>
        </w:rPr>
      </w:pPr>
    </w:p>
    <w:p w:rsidR="00D6185F" w:rsidRPr="00E91E08" w:rsidRDefault="00D6185F" w:rsidP="00D6185F">
      <w:pPr>
        <w:pStyle w:val="Normlnywebov"/>
        <w:shd w:val="clear" w:color="auto" w:fill="FFFFFF"/>
        <w:spacing w:before="0" w:beforeAutospacing="0" w:after="0" w:afterAutospacing="0"/>
        <w:jc w:val="both"/>
        <w:textAlignment w:val="baseline"/>
        <w:rPr>
          <w:rStyle w:val="Zvraznenie"/>
          <w:color w:val="131313"/>
          <w:bdr w:val="none" w:sz="0" w:space="0" w:color="auto" w:frame="1"/>
        </w:rPr>
      </w:pPr>
      <w:r w:rsidRPr="00E91E08">
        <w:rPr>
          <w:color w:val="131313"/>
          <w:shd w:val="clear" w:color="auto" w:fill="FFFFFF"/>
        </w:rPr>
        <w:t xml:space="preserve">Podľa čl. 45 Charty základných práv Európskej únie </w:t>
      </w:r>
      <w:r w:rsidRPr="00E91E08">
        <w:rPr>
          <w:color w:val="131313"/>
        </w:rPr>
        <w:t> </w:t>
      </w:r>
      <w:r w:rsidRPr="00E91E08">
        <w:rPr>
          <w:rStyle w:val="Zvraznenie"/>
          <w:color w:val="131313"/>
          <w:bdr w:val="none" w:sz="0" w:space="0" w:color="auto" w:frame="1"/>
        </w:rPr>
        <w:t>„Každý občan Únie má právo na slobodný pohyb a pobyt na území členských štátov.“</w:t>
      </w:r>
    </w:p>
    <w:p w:rsidR="00D6185F" w:rsidRPr="00E91E08" w:rsidRDefault="00D6185F" w:rsidP="00D6185F">
      <w:pPr>
        <w:pStyle w:val="Normlnywebov"/>
        <w:shd w:val="clear" w:color="auto" w:fill="FFFFFF"/>
        <w:spacing w:before="0" w:beforeAutospacing="0" w:after="0" w:afterAutospacing="0"/>
        <w:jc w:val="both"/>
        <w:textAlignment w:val="baseline"/>
        <w:rPr>
          <w:color w:val="131313"/>
        </w:rPr>
      </w:pPr>
    </w:p>
    <w:p w:rsidR="00D6185F" w:rsidRPr="00E91E08" w:rsidRDefault="00D6185F" w:rsidP="00D6185F">
      <w:pPr>
        <w:pStyle w:val="Normlnywebov"/>
        <w:shd w:val="clear" w:color="auto" w:fill="FFFFFF"/>
        <w:spacing w:before="0" w:beforeAutospacing="0" w:after="0" w:afterAutospacing="0"/>
        <w:jc w:val="both"/>
        <w:textAlignment w:val="baseline"/>
        <w:rPr>
          <w:i/>
          <w:color w:val="131313"/>
        </w:rPr>
      </w:pPr>
      <w:r w:rsidRPr="00E91E08">
        <w:rPr>
          <w:color w:val="131313"/>
          <w:bdr w:val="none" w:sz="0" w:space="0" w:color="auto" w:frame="1"/>
        </w:rPr>
        <w:t xml:space="preserve">Podľa čl. 52  </w:t>
      </w:r>
      <w:r w:rsidRPr="00E91E08">
        <w:rPr>
          <w:color w:val="131313"/>
        </w:rPr>
        <w:t>Charty základných práv Európskej únie „</w:t>
      </w:r>
      <w:r w:rsidRPr="00E91E08">
        <w:rPr>
          <w:i/>
          <w:color w:val="131313"/>
        </w:rPr>
        <w:t xml:space="preserve">akékoľvek obmedzenie výkonu práv a slobôd uznaných v tejto charte musí byť ustanovené zákonom a rešpektovať podstatu týchto práv a slobôd.“ </w:t>
      </w:r>
    </w:p>
    <w:p w:rsidR="00D6185F" w:rsidRPr="00E91E08" w:rsidRDefault="00D6185F" w:rsidP="00D6185F">
      <w:pPr>
        <w:pStyle w:val="Normlnywebov"/>
        <w:shd w:val="clear" w:color="auto" w:fill="FFFFFF"/>
        <w:spacing w:before="0" w:beforeAutospacing="0" w:after="0" w:afterAutospacing="0"/>
        <w:jc w:val="both"/>
        <w:textAlignment w:val="baseline"/>
        <w:rPr>
          <w:color w:val="131313"/>
          <w:u w:val="single"/>
          <w:bdr w:val="none" w:sz="0" w:space="0" w:color="auto" w:frame="1"/>
        </w:rPr>
      </w:pPr>
    </w:p>
    <w:p w:rsidR="00D6185F" w:rsidRPr="00E91E08" w:rsidRDefault="00D6185F" w:rsidP="00D6185F">
      <w:pPr>
        <w:pStyle w:val="Normlnywebov"/>
        <w:shd w:val="clear" w:color="auto" w:fill="FFFFFF"/>
        <w:spacing w:before="0" w:beforeAutospacing="0" w:after="0" w:afterAutospacing="0"/>
        <w:jc w:val="both"/>
        <w:textAlignment w:val="baseline"/>
        <w:rPr>
          <w:color w:val="131313"/>
        </w:rPr>
      </w:pPr>
      <w:r w:rsidRPr="00E91E08">
        <w:rPr>
          <w:color w:val="131313"/>
          <w:bdr w:val="none" w:sz="0" w:space="0" w:color="auto" w:frame="1"/>
        </w:rPr>
        <w:t xml:space="preserve">Podľa čl. 53 </w:t>
      </w:r>
      <w:r w:rsidRPr="00E91E08">
        <w:rPr>
          <w:color w:val="131313"/>
        </w:rPr>
        <w:t>Charty</w:t>
      </w:r>
      <w:r w:rsidRPr="00E91E08">
        <w:rPr>
          <w:color w:val="131313"/>
          <w:shd w:val="clear" w:color="auto" w:fill="FFFFFF"/>
        </w:rPr>
        <w:t xml:space="preserve"> základných práv Európskej únie </w:t>
      </w:r>
      <w:r w:rsidRPr="00E91E08">
        <w:rPr>
          <w:color w:val="131313"/>
        </w:rPr>
        <w:t> </w:t>
      </w:r>
      <w:r w:rsidRPr="00E91E08">
        <w:rPr>
          <w:rStyle w:val="Zvraznenie"/>
          <w:color w:val="131313"/>
          <w:bdr w:val="none" w:sz="0" w:space="0" w:color="auto" w:frame="1"/>
        </w:rPr>
        <w:t>„Žiadne ustanovenie tejto charty sa nesmie vykladať tak, že obmedzuje alebo poškodzuje ľudské práva a základné slobody uznané v rámci príslušného rozsahu ich pôsobnosti, právom Únie, medzinárodným právom a medzinárodnými zmluvami, ktorých zmluvnou stranou je Únia alebo všetky členské štáty, a najmä Európskym dohovorom o ochrane ľudských práv a základných slobôd, ako aj ústavami členských štátov.“.</w:t>
      </w:r>
    </w:p>
    <w:p w:rsidR="00D6185F" w:rsidRPr="00E91E08" w:rsidRDefault="00D6185F" w:rsidP="00D6185F">
      <w:pPr>
        <w:pStyle w:val="Normlnywebov"/>
        <w:shd w:val="clear" w:color="auto" w:fill="FFFFFF"/>
        <w:spacing w:before="0" w:beforeAutospacing="0" w:after="0" w:afterAutospacing="0"/>
        <w:jc w:val="both"/>
        <w:textAlignment w:val="baseline"/>
        <w:rPr>
          <w:color w:val="131313"/>
          <w:bdr w:val="none" w:sz="0" w:space="0" w:color="auto" w:frame="1"/>
        </w:rPr>
      </w:pPr>
    </w:p>
    <w:p w:rsidR="00D6185F" w:rsidRPr="00E91E08" w:rsidRDefault="00D6185F" w:rsidP="00D6185F">
      <w:pPr>
        <w:pStyle w:val="Normlnywebov"/>
        <w:shd w:val="clear" w:color="auto" w:fill="FFFFFF"/>
        <w:spacing w:before="0" w:beforeAutospacing="0" w:after="0" w:afterAutospacing="0"/>
        <w:jc w:val="both"/>
        <w:textAlignment w:val="baseline"/>
        <w:rPr>
          <w:color w:val="131313"/>
        </w:rPr>
      </w:pPr>
      <w:r w:rsidRPr="00E91E08">
        <w:rPr>
          <w:color w:val="131313"/>
          <w:bdr w:val="none" w:sz="0" w:space="0" w:color="auto" w:frame="1"/>
        </w:rPr>
        <w:t xml:space="preserve">Podľa čl. 54 </w:t>
      </w:r>
      <w:r w:rsidRPr="00E91E08">
        <w:rPr>
          <w:color w:val="131313"/>
        </w:rPr>
        <w:t>Charty</w:t>
      </w:r>
      <w:r w:rsidRPr="00E91E08">
        <w:rPr>
          <w:color w:val="131313"/>
          <w:shd w:val="clear" w:color="auto" w:fill="FFFFFF"/>
        </w:rPr>
        <w:t xml:space="preserve"> základných práv Európskej únie</w:t>
      </w:r>
      <w:r w:rsidRPr="00E91E08">
        <w:rPr>
          <w:rStyle w:val="Zvraznenie"/>
          <w:color w:val="131313"/>
          <w:bdr w:val="none" w:sz="0" w:space="0" w:color="auto" w:frame="1"/>
        </w:rPr>
        <w:t xml:space="preserve"> „Žiadne ustanovenie tejto charty sa nesmie vykladať tak, že zahŕňa právo vyvíjať činnosť alebo dopúšťať sa činov zameraných na poškodenie práv a slobôd uznaných v tejto charte alebo na ich obmedzenie vo väčšom rozsahu, ako je ustanovený v tejto charte.“</w:t>
      </w:r>
    </w:p>
    <w:p w:rsidR="009271D0" w:rsidRDefault="009271D0" w:rsidP="009271D0">
      <w:pPr>
        <w:pStyle w:val="Normlnywebov"/>
        <w:shd w:val="clear" w:color="auto" w:fill="FFFFFF"/>
        <w:spacing w:before="0" w:beforeAutospacing="0" w:after="0" w:afterAutospacing="0"/>
        <w:contextualSpacing/>
        <w:jc w:val="both"/>
        <w:rPr>
          <w:i/>
          <w:iCs/>
        </w:rPr>
      </w:pPr>
    </w:p>
    <w:p w:rsidR="009271D0" w:rsidRPr="00C360E0" w:rsidRDefault="009271D0" w:rsidP="00113AC0">
      <w:pPr>
        <w:pStyle w:val="Normlnywebov"/>
        <w:shd w:val="clear" w:color="auto" w:fill="FFFFFF"/>
        <w:spacing w:before="0" w:beforeAutospacing="0" w:after="0" w:afterAutospacing="0"/>
        <w:contextualSpacing/>
        <w:jc w:val="both"/>
        <w:rPr>
          <w:i/>
          <w:u w:val="single"/>
          <w:shd w:val="clear" w:color="auto" w:fill="FFFFFF"/>
        </w:rPr>
      </w:pPr>
      <w:r w:rsidRPr="00113AC0">
        <w:rPr>
          <w:iCs/>
        </w:rPr>
        <w:t>V zmysle čl. 2 ods. 3 Ústavy S</w:t>
      </w:r>
      <w:r w:rsidRPr="00C360E0">
        <w:rPr>
          <w:i/>
          <w:iCs/>
        </w:rPr>
        <w:t xml:space="preserve">R </w:t>
      </w:r>
      <w:r w:rsidRPr="00C360E0">
        <w:rPr>
          <w:i/>
          <w:shd w:val="clear" w:color="auto" w:fill="FFFFFF"/>
        </w:rPr>
        <w:t xml:space="preserve">Každý môže konať, čo nie je zákonom zakázané, a nikoho nemožno nútiť, aby konal niečo, </w:t>
      </w:r>
      <w:r>
        <w:rPr>
          <w:i/>
          <w:u w:val="single"/>
          <w:shd w:val="clear" w:color="auto" w:fill="FFFFFF"/>
        </w:rPr>
        <w:t>čo zákon neukladá.</w:t>
      </w:r>
    </w:p>
    <w:p w:rsidR="009271D0" w:rsidRPr="00C360E0" w:rsidRDefault="009271D0" w:rsidP="00113AC0">
      <w:pPr>
        <w:pStyle w:val="Normlnywebov"/>
        <w:shd w:val="clear" w:color="auto" w:fill="FFFFFF"/>
        <w:spacing w:before="0" w:beforeAutospacing="0" w:after="0" w:afterAutospacing="0"/>
        <w:contextualSpacing/>
        <w:jc w:val="both"/>
        <w:rPr>
          <w:i/>
          <w:iCs/>
        </w:rPr>
      </w:pPr>
    </w:p>
    <w:p w:rsidR="009271D0" w:rsidRDefault="009271D0" w:rsidP="00113AC0">
      <w:pPr>
        <w:pStyle w:val="Normlnywebov"/>
        <w:shd w:val="clear" w:color="auto" w:fill="FFFFFF"/>
        <w:spacing w:before="0" w:beforeAutospacing="0" w:after="0" w:afterAutospacing="0"/>
        <w:contextualSpacing/>
        <w:jc w:val="both"/>
        <w:rPr>
          <w:i/>
          <w:iCs/>
        </w:rPr>
      </w:pPr>
      <w:r w:rsidRPr="00113AC0">
        <w:rPr>
          <w:iCs/>
        </w:rPr>
        <w:t>V zmysle čl. 2 ods. 2</w:t>
      </w:r>
      <w:r w:rsidR="005B1106" w:rsidRPr="00113AC0">
        <w:rPr>
          <w:iCs/>
        </w:rPr>
        <w:t xml:space="preserve"> </w:t>
      </w:r>
      <w:r w:rsidRPr="00113AC0">
        <w:rPr>
          <w:iCs/>
        </w:rPr>
        <w:t>Ústavy SR</w:t>
      </w:r>
      <w:r>
        <w:rPr>
          <w:i/>
          <w:iCs/>
        </w:rPr>
        <w:t xml:space="preserve"> </w:t>
      </w:r>
      <w:r w:rsidRPr="00C360E0">
        <w:rPr>
          <w:i/>
          <w:iCs/>
        </w:rPr>
        <w:t xml:space="preserve">Štátne orgány môžu konať iba na základe Ústavy , v jej medziach a v rozsahu a </w:t>
      </w:r>
      <w:r>
        <w:rPr>
          <w:i/>
          <w:iCs/>
        </w:rPr>
        <w:t>spôsobom, ktorý ustanoví zákon.</w:t>
      </w:r>
    </w:p>
    <w:p w:rsidR="00113AC0" w:rsidRPr="00113AC0" w:rsidRDefault="00113AC0" w:rsidP="00113AC0">
      <w:pPr>
        <w:pStyle w:val="Normlnywebov"/>
        <w:shd w:val="clear" w:color="auto" w:fill="FFFFFF"/>
        <w:spacing w:before="0" w:beforeAutospacing="0" w:after="0" w:afterAutospacing="0"/>
        <w:contextualSpacing/>
        <w:jc w:val="both"/>
        <w:rPr>
          <w:iCs/>
        </w:rPr>
      </w:pPr>
    </w:p>
    <w:p w:rsidR="00113AC0" w:rsidRDefault="00113AC0" w:rsidP="00113AC0">
      <w:pPr>
        <w:pStyle w:val="Normlnywebov"/>
        <w:shd w:val="clear" w:color="auto" w:fill="FFFFFF"/>
        <w:spacing w:after="0"/>
        <w:contextualSpacing/>
        <w:jc w:val="both"/>
        <w:rPr>
          <w:i/>
          <w:iCs/>
        </w:rPr>
      </w:pPr>
      <w:r w:rsidRPr="00113AC0">
        <w:rPr>
          <w:iCs/>
        </w:rPr>
        <w:t>V zmysle čl. 7 ods. 5 Ústavy SR</w:t>
      </w:r>
      <w:r w:rsidRPr="00113AC0">
        <w:rPr>
          <w:i/>
          <w:iCs/>
        </w:rPr>
        <w:t xml:space="preserve"> medzinárodné zmluvy o ľudských právach a</w:t>
      </w:r>
      <w:r>
        <w:rPr>
          <w:i/>
          <w:iCs/>
        </w:rPr>
        <w:t> </w:t>
      </w:r>
      <w:r w:rsidRPr="00113AC0">
        <w:rPr>
          <w:i/>
          <w:iCs/>
        </w:rPr>
        <w:t>základných</w:t>
      </w:r>
      <w:r>
        <w:rPr>
          <w:i/>
          <w:iCs/>
        </w:rPr>
        <w:t xml:space="preserve"> </w:t>
      </w:r>
      <w:r w:rsidRPr="00113AC0">
        <w:rPr>
          <w:i/>
          <w:iCs/>
        </w:rPr>
        <w:t>slobodách, medzinárodné zmluvy, na ktorých vykonanie nie je potrebný zákon, a</w:t>
      </w:r>
      <w:r>
        <w:rPr>
          <w:i/>
          <w:iCs/>
        </w:rPr>
        <w:t xml:space="preserve"> </w:t>
      </w:r>
      <w:r w:rsidRPr="00113AC0">
        <w:rPr>
          <w:i/>
          <w:iCs/>
        </w:rPr>
        <w:t>medzinárodné zmluvy, ktoré priamo zakladajú práva alebo povinnosti fyzických osôb alebo</w:t>
      </w:r>
      <w:r>
        <w:rPr>
          <w:i/>
          <w:iCs/>
        </w:rPr>
        <w:t xml:space="preserve"> </w:t>
      </w:r>
      <w:r w:rsidRPr="00113AC0">
        <w:rPr>
          <w:i/>
          <w:iCs/>
        </w:rPr>
        <w:t>právnických osôb a ktoré boli ratifikované a vyhlásené spôsobom ustanoveným zákonom,</w:t>
      </w:r>
      <w:r>
        <w:rPr>
          <w:i/>
          <w:iCs/>
        </w:rPr>
        <w:t xml:space="preserve"> </w:t>
      </w:r>
      <w:r w:rsidRPr="00113AC0">
        <w:rPr>
          <w:i/>
          <w:iCs/>
        </w:rPr>
        <w:t>majú prednosť pred zákonmi.</w:t>
      </w:r>
    </w:p>
    <w:p w:rsidR="00113AC0" w:rsidRPr="00113AC0" w:rsidRDefault="00113AC0" w:rsidP="00113AC0">
      <w:pPr>
        <w:pStyle w:val="Normlnywebov"/>
        <w:shd w:val="clear" w:color="auto" w:fill="FFFFFF"/>
        <w:spacing w:after="0"/>
        <w:contextualSpacing/>
        <w:jc w:val="both"/>
        <w:rPr>
          <w:i/>
          <w:iCs/>
        </w:rPr>
      </w:pPr>
    </w:p>
    <w:p w:rsidR="009271D0" w:rsidRPr="00113AC0" w:rsidRDefault="00113AC0" w:rsidP="00113AC0">
      <w:pPr>
        <w:pStyle w:val="Normlnywebov"/>
        <w:shd w:val="clear" w:color="auto" w:fill="FFFFFF"/>
        <w:spacing w:after="0"/>
        <w:contextualSpacing/>
        <w:jc w:val="both"/>
        <w:rPr>
          <w:i/>
          <w:iCs/>
        </w:rPr>
      </w:pPr>
      <w:r w:rsidRPr="00113AC0">
        <w:rPr>
          <w:iCs/>
        </w:rPr>
        <w:lastRenderedPageBreak/>
        <w:t>V zmysle čl. 13 ods. 1 písm. a) Ústavy SR</w:t>
      </w:r>
      <w:r w:rsidRPr="00113AC0">
        <w:rPr>
          <w:i/>
          <w:iCs/>
        </w:rPr>
        <w:t xml:space="preserve"> povinnosť možno ukladať zákonom alebo na</w:t>
      </w:r>
      <w:r>
        <w:rPr>
          <w:i/>
          <w:iCs/>
        </w:rPr>
        <w:t xml:space="preserve"> </w:t>
      </w:r>
      <w:r w:rsidRPr="00113AC0">
        <w:rPr>
          <w:i/>
          <w:iCs/>
        </w:rPr>
        <w:t>základe zákona, v jeho medziach a pri zachovaní základných práv a slobôd.</w:t>
      </w:r>
    </w:p>
    <w:p w:rsidR="009271D0" w:rsidRPr="00C360E0" w:rsidRDefault="009271D0" w:rsidP="00113AC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113AC0">
        <w:rPr>
          <w:rFonts w:ascii="Times New Roman" w:eastAsia="Times New Roman" w:hAnsi="Times New Roman" w:cs="Times New Roman"/>
          <w:color w:val="000000"/>
          <w:sz w:val="24"/>
          <w:szCs w:val="24"/>
          <w:lang w:eastAsia="sk-SK"/>
        </w:rPr>
        <w:t>Podľa čl. 16 Ústavy SR</w:t>
      </w:r>
      <w:r>
        <w:rPr>
          <w:rFonts w:ascii="Times New Roman" w:eastAsia="Times New Roman" w:hAnsi="Times New Roman" w:cs="Times New Roman"/>
          <w:i/>
          <w:color w:val="000000"/>
          <w:sz w:val="24"/>
          <w:szCs w:val="24"/>
          <w:lang w:eastAsia="sk-SK"/>
        </w:rPr>
        <w:t xml:space="preserve"> </w:t>
      </w:r>
      <w:r w:rsidRPr="00C360E0">
        <w:rPr>
          <w:rFonts w:ascii="Times New Roman" w:eastAsia="Times New Roman" w:hAnsi="Times New Roman" w:cs="Times New Roman"/>
          <w:i/>
          <w:color w:val="000000"/>
          <w:sz w:val="24"/>
          <w:szCs w:val="24"/>
          <w:lang w:eastAsia="sk-SK"/>
        </w:rPr>
        <w:t>Nedotknuteľnosť osoby a jej súkromia je zaručená. Obmedzená môže byť len v prípadoch ustanovených zákonom. Nikoho nemožno mučiť ani podrobiť krutému, neľudskému či ponižujú</w:t>
      </w:r>
      <w:r>
        <w:rPr>
          <w:rFonts w:ascii="Times New Roman" w:eastAsia="Times New Roman" w:hAnsi="Times New Roman" w:cs="Times New Roman"/>
          <w:i/>
          <w:color w:val="000000"/>
          <w:sz w:val="24"/>
          <w:szCs w:val="24"/>
          <w:lang w:eastAsia="sk-SK"/>
        </w:rPr>
        <w:t>cemu zaobchádzaniu alebo trestu</w:t>
      </w:r>
      <w:r w:rsidRPr="00C360E0">
        <w:rPr>
          <w:rFonts w:ascii="Times New Roman" w:eastAsia="Times New Roman" w:hAnsi="Times New Roman" w:cs="Times New Roman"/>
          <w:i/>
          <w:color w:val="000000"/>
          <w:sz w:val="24"/>
          <w:szCs w:val="24"/>
          <w:lang w:eastAsia="sk-SK"/>
        </w:rPr>
        <w:t>.</w:t>
      </w:r>
    </w:p>
    <w:p w:rsidR="009271D0" w:rsidRPr="00C360E0" w:rsidRDefault="009271D0" w:rsidP="00113AC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p>
    <w:p w:rsidR="009271D0" w:rsidRPr="00C360E0" w:rsidRDefault="009271D0" w:rsidP="00113AC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113AC0">
        <w:rPr>
          <w:rFonts w:ascii="Times New Roman" w:eastAsia="Times New Roman" w:hAnsi="Times New Roman" w:cs="Times New Roman"/>
          <w:color w:val="000000"/>
          <w:sz w:val="24"/>
          <w:szCs w:val="24"/>
          <w:lang w:eastAsia="sk-SK"/>
        </w:rPr>
        <w:t>Podľa čl. 17 Ústavy SR</w:t>
      </w:r>
      <w:r>
        <w:rPr>
          <w:rFonts w:ascii="Times New Roman" w:eastAsia="Times New Roman" w:hAnsi="Times New Roman" w:cs="Times New Roman"/>
          <w:i/>
          <w:color w:val="000000"/>
          <w:sz w:val="24"/>
          <w:szCs w:val="24"/>
          <w:lang w:eastAsia="sk-SK"/>
        </w:rPr>
        <w:t xml:space="preserve"> </w:t>
      </w:r>
      <w:r w:rsidRPr="00C360E0">
        <w:rPr>
          <w:rFonts w:ascii="Times New Roman" w:eastAsia="Times New Roman" w:hAnsi="Times New Roman" w:cs="Times New Roman"/>
          <w:i/>
          <w:color w:val="000000"/>
          <w:sz w:val="24"/>
          <w:szCs w:val="24"/>
          <w:lang w:eastAsia="sk-SK"/>
        </w:rPr>
        <w:t xml:space="preserve">Osobná sloboda sa zaručuje. Nikoho nemožno stíhať alebo pozbaviť slobody inak, ako z dôvodov a spôsobom, ktorý ustanoví </w:t>
      </w:r>
      <w:r w:rsidRPr="00C360E0">
        <w:rPr>
          <w:rFonts w:ascii="Times New Roman" w:eastAsia="Times New Roman" w:hAnsi="Times New Roman" w:cs="Times New Roman"/>
          <w:i/>
          <w:color w:val="000000"/>
          <w:sz w:val="24"/>
          <w:szCs w:val="24"/>
          <w:u w:val="single"/>
          <w:lang w:eastAsia="sk-SK"/>
        </w:rPr>
        <w:t>zákon</w:t>
      </w:r>
      <w:r w:rsidRPr="00C360E0">
        <w:rPr>
          <w:rFonts w:ascii="Times New Roman" w:eastAsia="Times New Roman" w:hAnsi="Times New Roman" w:cs="Times New Roman"/>
          <w:i/>
          <w:color w:val="000000"/>
          <w:sz w:val="24"/>
          <w:szCs w:val="24"/>
          <w:lang w:eastAsia="sk-SK"/>
        </w:rPr>
        <w:t>.</w:t>
      </w:r>
    </w:p>
    <w:p w:rsidR="009271D0" w:rsidRPr="00C360E0" w:rsidRDefault="009271D0" w:rsidP="009271D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p>
    <w:p w:rsidR="009271D0" w:rsidRDefault="009271D0" w:rsidP="009271D0">
      <w:pPr>
        <w:shd w:val="clear" w:color="auto" w:fill="FFFFFF"/>
        <w:spacing w:after="0" w:line="240" w:lineRule="auto"/>
        <w:contextualSpacing/>
        <w:jc w:val="both"/>
        <w:textAlignment w:val="baseline"/>
        <w:rPr>
          <w:rFonts w:ascii="Times New Roman" w:eastAsia="Times New Roman" w:hAnsi="Times New Roman" w:cs="Times New Roman"/>
          <w:i/>
          <w:color w:val="131313"/>
          <w:sz w:val="24"/>
          <w:szCs w:val="24"/>
          <w:lang w:eastAsia="sk-SK"/>
        </w:rPr>
      </w:pPr>
      <w:r w:rsidRPr="00113AC0">
        <w:rPr>
          <w:rFonts w:ascii="Times New Roman" w:eastAsia="Times New Roman" w:hAnsi="Times New Roman" w:cs="Times New Roman"/>
          <w:color w:val="000000"/>
          <w:sz w:val="24"/>
          <w:szCs w:val="24"/>
          <w:lang w:eastAsia="sk-SK"/>
        </w:rPr>
        <w:t>Podľa čl. 19 Ústavy SR</w:t>
      </w:r>
      <w:r w:rsidRPr="00C360E0">
        <w:rPr>
          <w:rFonts w:ascii="Times New Roman" w:eastAsia="Times New Roman" w:hAnsi="Times New Roman" w:cs="Times New Roman"/>
          <w:i/>
          <w:color w:val="000000"/>
          <w:sz w:val="24"/>
          <w:szCs w:val="24"/>
          <w:lang w:eastAsia="sk-SK"/>
        </w:rPr>
        <w:t xml:space="preserve"> </w:t>
      </w:r>
      <w:r w:rsidRPr="00C360E0">
        <w:rPr>
          <w:rFonts w:ascii="Times New Roman" w:eastAsia="Times New Roman" w:hAnsi="Times New Roman" w:cs="Times New Roman"/>
          <w:i/>
          <w:color w:val="131313"/>
          <w:sz w:val="24"/>
          <w:szCs w:val="24"/>
          <w:lang w:eastAsia="sk-SK"/>
        </w:rPr>
        <w:t>Každý má právo na zachovanie ľudskej dôstojnosti, osobnej cti, dobrej povesti a na ochranu mena. Každý má právo na ochranu pred neoprávneným zasahovaním do</w:t>
      </w:r>
      <w:r>
        <w:rPr>
          <w:rFonts w:ascii="Times New Roman" w:eastAsia="Times New Roman" w:hAnsi="Times New Roman" w:cs="Times New Roman"/>
          <w:i/>
          <w:color w:val="131313"/>
          <w:sz w:val="24"/>
          <w:szCs w:val="24"/>
          <w:lang w:eastAsia="sk-SK"/>
        </w:rPr>
        <w:t xml:space="preserve"> súkromného a rodinného života.</w:t>
      </w:r>
    </w:p>
    <w:p w:rsidR="00130B55" w:rsidRDefault="00130B55" w:rsidP="009271D0">
      <w:pPr>
        <w:shd w:val="clear" w:color="auto" w:fill="FFFFFF"/>
        <w:spacing w:after="0" w:line="240" w:lineRule="auto"/>
        <w:contextualSpacing/>
        <w:jc w:val="both"/>
        <w:textAlignment w:val="baseline"/>
        <w:rPr>
          <w:rFonts w:ascii="Times New Roman" w:eastAsia="Times New Roman" w:hAnsi="Times New Roman" w:cs="Times New Roman"/>
          <w:i/>
          <w:color w:val="131313"/>
          <w:sz w:val="24"/>
          <w:szCs w:val="24"/>
          <w:lang w:eastAsia="sk-SK"/>
        </w:rPr>
      </w:pPr>
    </w:p>
    <w:p w:rsidR="00130B55" w:rsidRDefault="00130B55" w:rsidP="00130B55">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113AC0">
        <w:rPr>
          <w:rFonts w:ascii="Times New Roman" w:eastAsia="Times New Roman" w:hAnsi="Times New Roman" w:cs="Times New Roman"/>
          <w:color w:val="000000"/>
          <w:sz w:val="24"/>
          <w:szCs w:val="24"/>
          <w:lang w:eastAsia="sk-SK"/>
        </w:rPr>
        <w:t>Podľa čl. 23 Ústavy SR</w:t>
      </w:r>
      <w:r>
        <w:rPr>
          <w:rFonts w:ascii="Times New Roman" w:eastAsia="Times New Roman" w:hAnsi="Times New Roman" w:cs="Times New Roman"/>
          <w:i/>
          <w:color w:val="000000"/>
          <w:sz w:val="24"/>
          <w:szCs w:val="24"/>
          <w:lang w:eastAsia="sk-SK"/>
        </w:rPr>
        <w:t xml:space="preserve"> </w:t>
      </w:r>
      <w:r w:rsidRPr="004D450D">
        <w:rPr>
          <w:rFonts w:ascii="Times New Roman" w:eastAsia="Times New Roman" w:hAnsi="Times New Roman" w:cs="Times New Roman"/>
          <w:i/>
          <w:color w:val="000000"/>
          <w:sz w:val="24"/>
          <w:szCs w:val="24"/>
          <w:u w:val="single"/>
          <w:lang w:eastAsia="sk-SK"/>
        </w:rPr>
        <w:t>Sloboda pohybu a pobytu sa zaručuje. Slobody podľa odsekov 1 a 2 môžu byť obmedzené zákonom</w:t>
      </w:r>
      <w:r>
        <w:rPr>
          <w:rFonts w:ascii="Times New Roman" w:eastAsia="Times New Roman" w:hAnsi="Times New Roman" w:cs="Times New Roman"/>
          <w:i/>
          <w:color w:val="000000"/>
          <w:sz w:val="24"/>
          <w:szCs w:val="24"/>
          <w:lang w:eastAsia="sk-SK"/>
        </w:rPr>
        <w:t>, ak je to nevyhnutné pre bezpečnosť štátu, udržanie verejného poriadku, ochranu zdravia alebo ochranu práv a slobôd iných a na vymedzených územiach aj v záujme ochrany prírody.</w:t>
      </w:r>
    </w:p>
    <w:p w:rsidR="00113AC0" w:rsidRDefault="00113AC0" w:rsidP="00130B55">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p>
    <w:p w:rsidR="00113AC0" w:rsidRPr="00113AC0" w:rsidRDefault="00113AC0" w:rsidP="00113AC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113AC0">
        <w:rPr>
          <w:rFonts w:ascii="Times New Roman" w:eastAsia="Times New Roman" w:hAnsi="Times New Roman" w:cs="Times New Roman"/>
          <w:color w:val="000000"/>
          <w:sz w:val="24"/>
          <w:szCs w:val="24"/>
          <w:lang w:eastAsia="sk-SK"/>
        </w:rPr>
        <w:t xml:space="preserve">V zmysle čl. 152 ods. 4 Ústavy </w:t>
      </w:r>
      <w:r w:rsidRPr="00113AC0">
        <w:rPr>
          <w:rFonts w:ascii="Times New Roman" w:eastAsia="Times New Roman" w:hAnsi="Times New Roman" w:cs="Times New Roman"/>
          <w:i/>
          <w:color w:val="000000"/>
          <w:sz w:val="24"/>
          <w:szCs w:val="24"/>
          <w:lang w:eastAsia="sk-SK"/>
        </w:rPr>
        <w:t>SR výklad a uplatňovanie ústavných zákonov, zákonov a</w:t>
      </w:r>
      <w:r>
        <w:rPr>
          <w:rFonts w:ascii="Times New Roman" w:eastAsia="Times New Roman" w:hAnsi="Times New Roman" w:cs="Times New Roman"/>
          <w:i/>
          <w:color w:val="000000"/>
          <w:sz w:val="24"/>
          <w:szCs w:val="24"/>
          <w:lang w:eastAsia="sk-SK"/>
        </w:rPr>
        <w:t xml:space="preserve"> </w:t>
      </w:r>
      <w:r w:rsidRPr="00113AC0">
        <w:rPr>
          <w:rFonts w:ascii="Times New Roman" w:eastAsia="Times New Roman" w:hAnsi="Times New Roman" w:cs="Times New Roman"/>
          <w:i/>
          <w:color w:val="000000"/>
          <w:sz w:val="24"/>
          <w:szCs w:val="24"/>
          <w:lang w:eastAsia="sk-SK"/>
        </w:rPr>
        <w:t>ostatných všeobecne záväzných právnych predpisov musí byť v súlade s touto ústavou.</w:t>
      </w:r>
    </w:p>
    <w:p w:rsidR="00113AC0" w:rsidRDefault="00113AC0" w:rsidP="00113AC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p>
    <w:p w:rsidR="00113AC0" w:rsidRPr="00130B55" w:rsidRDefault="00113AC0" w:rsidP="00113AC0">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113AC0">
        <w:rPr>
          <w:rFonts w:ascii="Times New Roman" w:eastAsia="Times New Roman" w:hAnsi="Times New Roman" w:cs="Times New Roman"/>
          <w:color w:val="000000"/>
          <w:sz w:val="24"/>
          <w:szCs w:val="24"/>
          <w:lang w:eastAsia="sk-SK"/>
        </w:rPr>
        <w:t xml:space="preserve">V zmysle čl. 154c ods. 1 Ústavy </w:t>
      </w:r>
      <w:r w:rsidRPr="00113AC0">
        <w:rPr>
          <w:rFonts w:ascii="Times New Roman" w:eastAsia="Times New Roman" w:hAnsi="Times New Roman" w:cs="Times New Roman"/>
          <w:i/>
          <w:color w:val="000000"/>
          <w:sz w:val="24"/>
          <w:szCs w:val="24"/>
          <w:lang w:eastAsia="sk-SK"/>
        </w:rPr>
        <w:t>SR medzinárodné zmluvy o ľudských právach a</w:t>
      </w:r>
      <w:r>
        <w:rPr>
          <w:rFonts w:ascii="Times New Roman" w:eastAsia="Times New Roman" w:hAnsi="Times New Roman" w:cs="Times New Roman"/>
          <w:i/>
          <w:color w:val="000000"/>
          <w:sz w:val="24"/>
          <w:szCs w:val="24"/>
          <w:lang w:eastAsia="sk-SK"/>
        </w:rPr>
        <w:t> </w:t>
      </w:r>
      <w:r w:rsidRPr="00113AC0">
        <w:rPr>
          <w:rFonts w:ascii="Times New Roman" w:eastAsia="Times New Roman" w:hAnsi="Times New Roman" w:cs="Times New Roman"/>
          <w:i/>
          <w:color w:val="000000"/>
          <w:sz w:val="24"/>
          <w:szCs w:val="24"/>
          <w:lang w:eastAsia="sk-SK"/>
        </w:rPr>
        <w:t>základných</w:t>
      </w:r>
      <w:r>
        <w:rPr>
          <w:rFonts w:ascii="Times New Roman" w:eastAsia="Times New Roman" w:hAnsi="Times New Roman" w:cs="Times New Roman"/>
          <w:i/>
          <w:color w:val="000000"/>
          <w:sz w:val="24"/>
          <w:szCs w:val="24"/>
          <w:lang w:eastAsia="sk-SK"/>
        </w:rPr>
        <w:t xml:space="preserve"> </w:t>
      </w:r>
      <w:r w:rsidRPr="00113AC0">
        <w:rPr>
          <w:rFonts w:ascii="Times New Roman" w:eastAsia="Times New Roman" w:hAnsi="Times New Roman" w:cs="Times New Roman"/>
          <w:i/>
          <w:color w:val="000000"/>
          <w:sz w:val="24"/>
          <w:szCs w:val="24"/>
          <w:lang w:eastAsia="sk-SK"/>
        </w:rPr>
        <w:t>slobodách, ktoré Slovenská republika ratifikovala a boli vyhlásené spôsobom ustanoveným</w:t>
      </w:r>
      <w:r>
        <w:rPr>
          <w:rFonts w:ascii="Times New Roman" w:eastAsia="Times New Roman" w:hAnsi="Times New Roman" w:cs="Times New Roman"/>
          <w:i/>
          <w:color w:val="000000"/>
          <w:sz w:val="24"/>
          <w:szCs w:val="24"/>
          <w:lang w:eastAsia="sk-SK"/>
        </w:rPr>
        <w:t xml:space="preserve"> </w:t>
      </w:r>
      <w:r w:rsidRPr="00113AC0">
        <w:rPr>
          <w:rFonts w:ascii="Times New Roman" w:eastAsia="Times New Roman" w:hAnsi="Times New Roman" w:cs="Times New Roman"/>
          <w:i/>
          <w:color w:val="000000"/>
          <w:sz w:val="24"/>
          <w:szCs w:val="24"/>
          <w:lang w:eastAsia="sk-SK"/>
        </w:rPr>
        <w:t>zákonom pred nadobudnutím účinnosti tohto ústavného zákona, sú súčasťou jej právneho</w:t>
      </w:r>
      <w:r>
        <w:rPr>
          <w:rFonts w:ascii="Times New Roman" w:eastAsia="Times New Roman" w:hAnsi="Times New Roman" w:cs="Times New Roman"/>
          <w:i/>
          <w:color w:val="000000"/>
          <w:sz w:val="24"/>
          <w:szCs w:val="24"/>
          <w:lang w:eastAsia="sk-SK"/>
        </w:rPr>
        <w:t xml:space="preserve"> </w:t>
      </w:r>
      <w:r w:rsidRPr="00113AC0">
        <w:rPr>
          <w:rFonts w:ascii="Times New Roman" w:eastAsia="Times New Roman" w:hAnsi="Times New Roman" w:cs="Times New Roman"/>
          <w:i/>
          <w:color w:val="000000"/>
          <w:sz w:val="24"/>
          <w:szCs w:val="24"/>
          <w:lang w:eastAsia="sk-SK"/>
        </w:rPr>
        <w:t>poriadku a majú prednosť pred zákonom, ak zabezpečujú väčší rozsah ústavných práv a</w:t>
      </w:r>
      <w:r>
        <w:rPr>
          <w:rFonts w:ascii="Times New Roman" w:eastAsia="Times New Roman" w:hAnsi="Times New Roman" w:cs="Times New Roman"/>
          <w:i/>
          <w:color w:val="000000"/>
          <w:sz w:val="24"/>
          <w:szCs w:val="24"/>
          <w:lang w:eastAsia="sk-SK"/>
        </w:rPr>
        <w:t xml:space="preserve"> </w:t>
      </w:r>
      <w:r w:rsidRPr="00113AC0">
        <w:rPr>
          <w:rFonts w:ascii="Times New Roman" w:eastAsia="Times New Roman" w:hAnsi="Times New Roman" w:cs="Times New Roman"/>
          <w:i/>
          <w:color w:val="000000"/>
          <w:sz w:val="24"/>
          <w:szCs w:val="24"/>
          <w:lang w:eastAsia="sk-SK"/>
        </w:rPr>
        <w:t>slobôd.</w:t>
      </w:r>
    </w:p>
    <w:p w:rsidR="00130B55" w:rsidRDefault="00130B55" w:rsidP="00D6185F">
      <w:pPr>
        <w:shd w:val="clear" w:color="auto" w:fill="FFFFFF"/>
        <w:spacing w:after="0" w:line="240" w:lineRule="auto"/>
        <w:contextualSpacing/>
        <w:jc w:val="both"/>
        <w:rPr>
          <w:rFonts w:ascii="Times New Roman" w:hAnsi="Times New Roman" w:cs="Times New Roman"/>
          <w:i/>
          <w:color w:val="000000"/>
          <w:sz w:val="24"/>
          <w:szCs w:val="24"/>
          <w:shd w:val="clear" w:color="auto" w:fill="FFFFFF"/>
        </w:rPr>
      </w:pPr>
    </w:p>
    <w:p w:rsidR="00130B55" w:rsidRDefault="00130B55" w:rsidP="00130B55">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r w:rsidRPr="00113AC0">
        <w:rPr>
          <w:rFonts w:ascii="Times New Roman" w:hAnsi="Times New Roman" w:cs="Times New Roman"/>
          <w:color w:val="000000"/>
          <w:sz w:val="24"/>
          <w:szCs w:val="24"/>
          <w:shd w:val="clear" w:color="auto" w:fill="FFFFFF"/>
        </w:rPr>
        <w:t xml:space="preserve">Podľa § 2 ods. 6 zákona č. 576/2004 Z. z. </w:t>
      </w:r>
      <w:r w:rsidRPr="00113AC0">
        <w:rPr>
          <w:rFonts w:ascii="Times New Roman" w:hAnsi="Times New Roman" w:cs="Times New Roman"/>
          <w:bCs/>
          <w:color w:val="000000"/>
          <w:sz w:val="24"/>
          <w:szCs w:val="24"/>
          <w:shd w:val="clear" w:color="auto" w:fill="FFFFFF"/>
        </w:rPr>
        <w:t>o zdravotnej starostlivosti, službách súvisiacich s poskytovaním zdravotnej starostlivosti</w:t>
      </w:r>
      <w:r>
        <w:rPr>
          <w:rFonts w:ascii="Times New Roman" w:hAnsi="Times New Roman" w:cs="Times New Roman"/>
          <w:bCs/>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zdravotná dokumentácia je súbor údajov o zdravotnom stave osoby, o zdravotnej starostlivosti a o službách súvisiacich s poskytovaním zdravotnej starostlivosti tejto osobe.</w:t>
      </w:r>
    </w:p>
    <w:p w:rsidR="00130B55" w:rsidRDefault="00130B55" w:rsidP="00130B55">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p>
    <w:p w:rsidR="00130B55" w:rsidRDefault="00130B55" w:rsidP="00130B55">
      <w:pPr>
        <w:spacing w:after="0" w:line="240" w:lineRule="auto"/>
        <w:jc w:val="both"/>
        <w:rPr>
          <w:rFonts w:ascii="Times New Roman" w:hAnsi="Times New Roman" w:cs="Times New Roman"/>
          <w:i/>
          <w:color w:val="000000"/>
          <w:sz w:val="24"/>
          <w:szCs w:val="24"/>
          <w:shd w:val="clear" w:color="auto" w:fill="FFFFFF"/>
        </w:rPr>
      </w:pPr>
      <w:r w:rsidRPr="00113AC0">
        <w:rPr>
          <w:rFonts w:ascii="Times New Roman" w:hAnsi="Times New Roman" w:cs="Times New Roman"/>
          <w:color w:val="000000"/>
          <w:sz w:val="24"/>
          <w:szCs w:val="24"/>
          <w:shd w:val="clear" w:color="auto" w:fill="FFFFFF"/>
        </w:rPr>
        <w:t xml:space="preserve">Podľa § 25 ods. 1 zákona č. 576/2004 Z. z. </w:t>
      </w:r>
      <w:r w:rsidRPr="00113AC0">
        <w:rPr>
          <w:rFonts w:ascii="Times New Roman" w:hAnsi="Times New Roman" w:cs="Times New Roman"/>
          <w:bCs/>
          <w:color w:val="000000"/>
          <w:sz w:val="24"/>
          <w:szCs w:val="24"/>
          <w:shd w:val="clear" w:color="auto" w:fill="FFFFFF"/>
        </w:rPr>
        <w:t>o zdravotnej starostlivosti, službách súvisiacich s poskytovaním zdravotnej starostlivosti</w:t>
      </w:r>
      <w:r>
        <w:rPr>
          <w:rFonts w:ascii="Times New Roman" w:hAnsi="Times New Roman" w:cs="Times New Roman"/>
          <w:i/>
          <w:color w:val="000000"/>
          <w:sz w:val="24"/>
          <w:szCs w:val="24"/>
          <w:shd w:val="clear" w:color="auto" w:fill="FFFFFF"/>
        </w:rPr>
        <w:t xml:space="preserve"> osoba je oprávnená udeliť súhlas na prístup k údajom zo svojej elektronickej zdravotnej knižky v rozsahu a spôsobom ustanovenom osobitným predpisom. Údaje zo zdravotnej dokumentácie podľa § 20 ods. 2 a 3 sa sprístupňujú formou nahliadania do zdravotnej dokumentácie osoby.</w:t>
      </w:r>
    </w:p>
    <w:p w:rsidR="00130B55" w:rsidRDefault="00130B55" w:rsidP="00130B55">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p>
    <w:p w:rsidR="00130B55" w:rsidRDefault="00130B55" w:rsidP="00130B55">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r w:rsidRPr="00113AC0">
        <w:rPr>
          <w:rFonts w:ascii="Times New Roman" w:hAnsi="Times New Roman" w:cs="Times New Roman"/>
          <w:color w:val="000000"/>
          <w:sz w:val="24"/>
          <w:szCs w:val="24"/>
          <w:shd w:val="clear" w:color="auto" w:fill="FFFFFF"/>
        </w:rPr>
        <w:t xml:space="preserve">Podľa § 5 písm. d) zákona č. 18/2018 Z. z. o ochrane osobných údajov </w:t>
      </w:r>
      <w:r>
        <w:rPr>
          <w:rFonts w:ascii="Times New Roman" w:hAnsi="Times New Roman" w:cs="Times New Roman"/>
          <w:i/>
          <w:color w:val="000000"/>
          <w:sz w:val="24"/>
          <w:szCs w:val="24"/>
          <w:shd w:val="clear" w:color="auto" w:fill="FFFFFF"/>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w:t>
      </w:r>
    </w:p>
    <w:p w:rsidR="00130B55" w:rsidRDefault="00130B55" w:rsidP="00130B55">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p>
    <w:p w:rsidR="00130B55" w:rsidRDefault="00130B55" w:rsidP="00130B55">
      <w:pPr>
        <w:shd w:val="clear" w:color="auto" w:fill="FFFFFF"/>
        <w:spacing w:after="0" w:line="240" w:lineRule="auto"/>
        <w:jc w:val="both"/>
        <w:rPr>
          <w:rFonts w:ascii="Times New Roman" w:eastAsia="Times New Roman" w:hAnsi="Times New Roman" w:cs="Times New Roman"/>
          <w:i/>
          <w:color w:val="000000"/>
          <w:sz w:val="24"/>
          <w:szCs w:val="24"/>
          <w:lang w:eastAsia="sk-SK"/>
        </w:rPr>
      </w:pPr>
      <w:r w:rsidRPr="00113AC0">
        <w:rPr>
          <w:rFonts w:ascii="Times New Roman" w:hAnsi="Times New Roman" w:cs="Times New Roman"/>
          <w:color w:val="000000"/>
          <w:sz w:val="24"/>
          <w:szCs w:val="24"/>
          <w:shd w:val="clear" w:color="auto" w:fill="FFFFFF"/>
        </w:rPr>
        <w:t>Podľa § 16 ods. 1 zákona č. 18/2018 Z. z. o ochrane osobných údajov</w:t>
      </w:r>
      <w:r>
        <w:rPr>
          <w:rFonts w:ascii="Times New Roman" w:eastAsia="Times New Roman" w:hAnsi="Times New Roman" w:cs="Times New Roman"/>
          <w:i/>
          <w:color w:val="000000"/>
          <w:sz w:val="24"/>
          <w:szCs w:val="24"/>
          <w:lang w:eastAsia="sk-SK"/>
        </w:rPr>
        <w:t xml:space="preserve"> 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w:t>
      </w:r>
      <w:r>
        <w:rPr>
          <w:rFonts w:ascii="Times New Roman" w:eastAsia="Times New Roman" w:hAnsi="Times New Roman" w:cs="Times New Roman"/>
          <w:i/>
          <w:color w:val="000000"/>
          <w:sz w:val="24"/>
          <w:szCs w:val="24"/>
          <w:lang w:eastAsia="sk-SK"/>
        </w:rPr>
        <w:lastRenderedPageBreak/>
        <w:t>genetické údaje, biometrické údaje, údaje týkajúce sa zdravia alebo údaje týkajúce sa sexuálneho života alebo sexuálnej orientácie fyzickej osoby.</w:t>
      </w:r>
    </w:p>
    <w:p w:rsidR="00130B55" w:rsidRDefault="00130B55" w:rsidP="00130B55">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130B55" w:rsidRDefault="00130B55" w:rsidP="00130B55">
      <w:pPr>
        <w:shd w:val="clear" w:color="auto" w:fill="FFFFFF"/>
        <w:spacing w:after="0" w:line="240" w:lineRule="auto"/>
        <w:jc w:val="both"/>
        <w:rPr>
          <w:rFonts w:ascii="Times New Roman" w:eastAsia="Times New Roman" w:hAnsi="Times New Roman" w:cs="Times New Roman"/>
          <w:i/>
          <w:color w:val="000000"/>
          <w:sz w:val="24"/>
          <w:szCs w:val="24"/>
          <w:lang w:eastAsia="sk-SK"/>
        </w:rPr>
      </w:pPr>
      <w:r w:rsidRPr="00113AC0">
        <w:rPr>
          <w:rFonts w:ascii="Times New Roman" w:hAnsi="Times New Roman" w:cs="Times New Roman"/>
          <w:color w:val="000000"/>
          <w:sz w:val="24"/>
          <w:szCs w:val="24"/>
          <w:shd w:val="clear" w:color="auto" w:fill="FFFFFF"/>
        </w:rPr>
        <w:t>Podľa § 16 ods. 2 písm. a) zákona č. 18/2018 Z. z. o ochrane osobných údajov</w:t>
      </w:r>
      <w:r>
        <w:rPr>
          <w:rFonts w:ascii="Times New Roman" w:eastAsia="Times New Roman" w:hAnsi="Times New Roman" w:cs="Times New Roman"/>
          <w:i/>
          <w:color w:val="000000"/>
          <w:sz w:val="24"/>
          <w:szCs w:val="24"/>
          <w:lang w:eastAsia="sk-SK"/>
        </w:rPr>
        <w:t xml:space="preserve"> zákaz spracúvania osobitných kategórií osobných údajov neplatí, ak dotknutá osoba vyjadrila výslovný súhlas so spracúvaním týchto osobných údajov aspoň na jeden konkrétny účel; súhlas je neplatný, ak jeho poskytnutie vylučuje osobitný predpis.</w:t>
      </w:r>
    </w:p>
    <w:p w:rsidR="009271D0" w:rsidRDefault="009271D0" w:rsidP="009271D0">
      <w:pPr>
        <w:spacing w:after="0" w:line="240" w:lineRule="auto"/>
        <w:jc w:val="both"/>
        <w:rPr>
          <w:rFonts w:ascii="Times New Roman" w:hAnsi="Times New Roman" w:cs="Times New Roman"/>
          <w:i/>
          <w:color w:val="000000"/>
          <w:sz w:val="24"/>
          <w:szCs w:val="24"/>
          <w:shd w:val="clear" w:color="auto" w:fill="FFFFFF"/>
        </w:rPr>
      </w:pPr>
    </w:p>
    <w:p w:rsidR="00113AC0" w:rsidRDefault="00113AC0" w:rsidP="00113AC0">
      <w:pPr>
        <w:shd w:val="clear" w:color="auto" w:fill="FFFFFF"/>
        <w:spacing w:after="0" w:line="240" w:lineRule="auto"/>
        <w:ind w:hanging="301"/>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113AC0">
        <w:rPr>
          <w:rFonts w:ascii="Times New Roman" w:hAnsi="Times New Roman" w:cs="Times New Roman"/>
          <w:color w:val="000000"/>
          <w:sz w:val="24"/>
          <w:szCs w:val="24"/>
          <w:shd w:val="clear" w:color="auto" w:fill="FFFFFF"/>
        </w:rPr>
        <w:t xml:space="preserve">V zmysle ustanovenia § 2 odsek 1 a 2 zákona č. 365/2004 Z. z. (antidiskriminačný zákon) </w:t>
      </w:r>
      <w:r w:rsidRPr="000B4A5A">
        <w:rPr>
          <w:rFonts w:ascii="Times New Roman" w:hAnsi="Times New Roman" w:cs="Times New Roman"/>
          <w:i/>
          <w:color w:val="000000"/>
          <w:sz w:val="24"/>
          <w:szCs w:val="24"/>
          <w:shd w:val="clear" w:color="auto" w:fill="FFFFFF"/>
        </w:rPr>
        <w:t>Dodržiavanie zásady rovnakého zaobchádz</w:t>
      </w:r>
      <w:r>
        <w:rPr>
          <w:rFonts w:ascii="Times New Roman" w:hAnsi="Times New Roman" w:cs="Times New Roman"/>
          <w:i/>
          <w:color w:val="000000"/>
          <w:sz w:val="24"/>
          <w:szCs w:val="24"/>
          <w:shd w:val="clear" w:color="auto" w:fill="FFFFFF"/>
        </w:rPr>
        <w:t>a</w:t>
      </w:r>
      <w:r w:rsidRPr="000B4A5A">
        <w:rPr>
          <w:rFonts w:ascii="Times New Roman" w:hAnsi="Times New Roman" w:cs="Times New Roman"/>
          <w:i/>
          <w:color w:val="000000"/>
          <w:sz w:val="24"/>
          <w:szCs w:val="24"/>
          <w:shd w:val="clear" w:color="auto" w:fill="FFFFFF"/>
        </w:rPr>
        <w:t xml:space="preserve">nia spočíva v zákaze diskriminácie z dôvodu pohlavia, náboženského vyznania alebo viery, rosy,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d6vodu oznámenia kriminality alebo inej </w:t>
      </w:r>
      <w:r>
        <w:rPr>
          <w:rFonts w:ascii="Times New Roman" w:hAnsi="Times New Roman" w:cs="Times New Roman"/>
          <w:i/>
          <w:color w:val="000000"/>
          <w:sz w:val="24"/>
          <w:szCs w:val="24"/>
          <w:shd w:val="clear" w:color="auto" w:fill="FFFFFF"/>
        </w:rPr>
        <w:t xml:space="preserve">protispoločenskej činnosti. </w:t>
      </w:r>
      <w:r w:rsidRPr="000B4A5A">
        <w:rPr>
          <w:rFonts w:ascii="Times New Roman" w:hAnsi="Times New Roman" w:cs="Times New Roman"/>
          <w:i/>
          <w:color w:val="000000"/>
          <w:sz w:val="24"/>
          <w:szCs w:val="24"/>
          <w:shd w:val="clear" w:color="auto" w:fill="FFFFFF"/>
        </w:rPr>
        <w:t>Pri dodržovaní zásady rovnakého zaobchádzania je potrebné prihliadať aj na dobré mravy na účely rozšírenia ochrany pr</w:t>
      </w:r>
      <w:r>
        <w:rPr>
          <w:rFonts w:ascii="Times New Roman" w:hAnsi="Times New Roman" w:cs="Times New Roman"/>
          <w:i/>
          <w:color w:val="000000"/>
          <w:sz w:val="24"/>
          <w:szCs w:val="24"/>
          <w:shd w:val="clear" w:color="auto" w:fill="FFFFFF"/>
        </w:rPr>
        <w:t>ed diskrimináciou.</w:t>
      </w:r>
    </w:p>
    <w:p w:rsidR="00113AC0" w:rsidRDefault="00113AC0" w:rsidP="009271D0">
      <w:pPr>
        <w:spacing w:after="0" w:line="240" w:lineRule="auto"/>
        <w:jc w:val="both"/>
        <w:rPr>
          <w:rFonts w:ascii="Times New Roman" w:hAnsi="Times New Roman" w:cs="Times New Roman"/>
          <w:i/>
          <w:color w:val="000000"/>
          <w:sz w:val="24"/>
          <w:szCs w:val="24"/>
          <w:shd w:val="clear" w:color="auto" w:fill="FFFFFF"/>
        </w:rPr>
      </w:pPr>
    </w:p>
    <w:p w:rsidR="009271D0" w:rsidRPr="00FD2B07" w:rsidRDefault="009271D0" w:rsidP="009271D0">
      <w:pPr>
        <w:spacing w:after="0" w:line="240" w:lineRule="auto"/>
        <w:jc w:val="both"/>
        <w:rPr>
          <w:rFonts w:ascii="Times New Roman" w:hAnsi="Times New Roman" w:cs="Times New Roman"/>
          <w:i/>
          <w:sz w:val="24"/>
          <w:szCs w:val="24"/>
        </w:rPr>
      </w:pPr>
      <w:r w:rsidRPr="00113AC0">
        <w:rPr>
          <w:rFonts w:ascii="Times New Roman" w:hAnsi="Times New Roman" w:cs="Times New Roman"/>
          <w:sz w:val="24"/>
          <w:szCs w:val="24"/>
        </w:rPr>
        <w:t>V zmysle ustanovenia § 183 odsek 1 zákona č. 300/2005 Z. z. Trestného zákona</w:t>
      </w:r>
      <w:r w:rsidRPr="003C3427">
        <w:rPr>
          <w:rFonts w:ascii="Times New Roman" w:hAnsi="Times New Roman" w:cs="Times New Roman"/>
          <w:i/>
          <w:sz w:val="24"/>
          <w:szCs w:val="24"/>
        </w:rPr>
        <w:t xml:space="preserve"> </w:t>
      </w:r>
      <w:r>
        <w:rPr>
          <w:rFonts w:ascii="Times New Roman" w:hAnsi="Times New Roman" w:cs="Times New Roman"/>
          <w:i/>
          <w:sz w:val="24"/>
          <w:szCs w:val="24"/>
        </w:rPr>
        <w:t>– trestný čin obmedzovania osobnej slobody</w:t>
      </w:r>
      <w:r w:rsidRPr="00FD2B07">
        <w:rPr>
          <w:rFonts w:ascii="Times New Roman" w:hAnsi="Times New Roman" w:cs="Times New Roman"/>
          <w:i/>
          <w:sz w:val="24"/>
          <w:szCs w:val="24"/>
        </w:rPr>
        <w:t xml:space="preserve">: </w:t>
      </w:r>
      <w:r w:rsidRPr="00FD2B07">
        <w:rPr>
          <w:rFonts w:ascii="Times New Roman" w:hAnsi="Times New Roman" w:cs="Times New Roman"/>
          <w:i/>
          <w:color w:val="000000"/>
          <w:sz w:val="24"/>
          <w:szCs w:val="24"/>
          <w:shd w:val="clear" w:color="auto" w:fill="FFFFFF"/>
        </w:rPr>
        <w:t>Kto inému bez oprávnenia bráni užívať osobnú slobodu, potrestá sa odňatím slobody na šesť mesiacov až tri roky.</w:t>
      </w:r>
    </w:p>
    <w:p w:rsidR="009271D0" w:rsidRDefault="009271D0" w:rsidP="009271D0">
      <w:pPr>
        <w:spacing w:after="0" w:line="240" w:lineRule="auto"/>
        <w:jc w:val="both"/>
        <w:rPr>
          <w:rFonts w:ascii="Times New Roman" w:hAnsi="Times New Roman" w:cs="Times New Roman"/>
          <w:i/>
          <w:color w:val="000000"/>
          <w:sz w:val="24"/>
          <w:szCs w:val="24"/>
          <w:shd w:val="clear" w:color="auto" w:fill="FFFFFF"/>
        </w:rPr>
      </w:pPr>
    </w:p>
    <w:p w:rsidR="009271D0" w:rsidRDefault="009271D0" w:rsidP="009271D0">
      <w:pPr>
        <w:spacing w:after="0" w:line="240" w:lineRule="auto"/>
        <w:jc w:val="both"/>
        <w:rPr>
          <w:rFonts w:ascii="Times New Roman" w:hAnsi="Times New Roman" w:cs="Times New Roman"/>
          <w:i/>
          <w:sz w:val="24"/>
          <w:szCs w:val="24"/>
        </w:rPr>
      </w:pPr>
      <w:r w:rsidRPr="00113AC0">
        <w:rPr>
          <w:rFonts w:ascii="Times New Roman" w:hAnsi="Times New Roman" w:cs="Times New Roman"/>
          <w:sz w:val="24"/>
          <w:szCs w:val="24"/>
        </w:rPr>
        <w:t>V zmysle ustanovenia § 192 odsek 1 zákona č. 300/2005 Z. z. Trestného zákona</w:t>
      </w:r>
      <w:r>
        <w:rPr>
          <w:rFonts w:ascii="Times New Roman" w:hAnsi="Times New Roman" w:cs="Times New Roman"/>
          <w:i/>
          <w:sz w:val="24"/>
          <w:szCs w:val="24"/>
        </w:rPr>
        <w:t xml:space="preserve"> –trestný čin </w:t>
      </w:r>
      <w:r w:rsidRPr="00C360E0">
        <w:rPr>
          <w:rFonts w:ascii="Times New Roman" w:hAnsi="Times New Roman" w:cs="Times New Roman"/>
          <w:i/>
          <w:sz w:val="24"/>
          <w:szCs w:val="24"/>
        </w:rPr>
        <w:t>nátlak</w:t>
      </w:r>
      <w:r>
        <w:rPr>
          <w:rFonts w:ascii="Times New Roman" w:hAnsi="Times New Roman" w:cs="Times New Roman"/>
          <w:i/>
          <w:sz w:val="24"/>
          <w:szCs w:val="24"/>
        </w:rPr>
        <w:t>u:</w:t>
      </w:r>
      <w:r w:rsidRPr="00C360E0">
        <w:rPr>
          <w:rFonts w:ascii="Times New Roman" w:hAnsi="Times New Roman" w:cs="Times New Roman"/>
          <w:i/>
          <w:sz w:val="24"/>
          <w:szCs w:val="24"/>
        </w:rPr>
        <w:t xml:space="preserve"> Kto iného núti, </w:t>
      </w:r>
      <w:r>
        <w:rPr>
          <w:rFonts w:ascii="Times New Roman" w:hAnsi="Times New Roman" w:cs="Times New Roman"/>
          <w:i/>
          <w:sz w:val="24"/>
          <w:szCs w:val="24"/>
        </w:rPr>
        <w:t>a</w:t>
      </w:r>
      <w:r w:rsidRPr="00C360E0">
        <w:rPr>
          <w:rFonts w:ascii="Times New Roman" w:hAnsi="Times New Roman" w:cs="Times New Roman"/>
          <w:i/>
          <w:sz w:val="24"/>
          <w:szCs w:val="24"/>
        </w:rPr>
        <w:t xml:space="preserve">by niečo konal, opomenul </w:t>
      </w:r>
      <w:r>
        <w:rPr>
          <w:rFonts w:ascii="Times New Roman" w:hAnsi="Times New Roman" w:cs="Times New Roman"/>
          <w:i/>
          <w:sz w:val="24"/>
          <w:szCs w:val="24"/>
        </w:rPr>
        <w:t>a</w:t>
      </w:r>
      <w:r w:rsidRPr="00C360E0">
        <w:rPr>
          <w:rFonts w:ascii="Times New Roman" w:hAnsi="Times New Roman" w:cs="Times New Roman"/>
          <w:i/>
          <w:sz w:val="24"/>
          <w:szCs w:val="24"/>
        </w:rPr>
        <w:t>lebo trpel, zneužívajúc jeho hmotnú núdzu alebo naliehavú nemajetkovú potrebu, alebo tieseň vyvolanú jeho nepriaznivými osobnými pomermi, potrestá sa o</w:t>
      </w:r>
      <w:r>
        <w:rPr>
          <w:rFonts w:ascii="Times New Roman" w:hAnsi="Times New Roman" w:cs="Times New Roman"/>
          <w:i/>
          <w:sz w:val="24"/>
          <w:szCs w:val="24"/>
        </w:rPr>
        <w:t>d</w:t>
      </w:r>
      <w:r w:rsidRPr="00C360E0">
        <w:rPr>
          <w:rFonts w:ascii="Times New Roman" w:hAnsi="Times New Roman" w:cs="Times New Roman"/>
          <w:i/>
          <w:sz w:val="24"/>
          <w:szCs w:val="24"/>
        </w:rPr>
        <w:t>ňatím</w:t>
      </w:r>
      <w:r>
        <w:rPr>
          <w:rFonts w:ascii="Times New Roman" w:hAnsi="Times New Roman" w:cs="Times New Roman"/>
          <w:i/>
          <w:sz w:val="24"/>
          <w:szCs w:val="24"/>
        </w:rPr>
        <w:t xml:space="preserve"> </w:t>
      </w:r>
      <w:r w:rsidRPr="00C360E0">
        <w:rPr>
          <w:rFonts w:ascii="Times New Roman" w:hAnsi="Times New Roman" w:cs="Times New Roman"/>
          <w:i/>
          <w:sz w:val="24"/>
          <w:szCs w:val="24"/>
        </w:rPr>
        <w:t xml:space="preserve">slobody až na tri roky. " </w:t>
      </w:r>
    </w:p>
    <w:p w:rsidR="009271D0" w:rsidRDefault="009271D0" w:rsidP="009271D0">
      <w:pPr>
        <w:spacing w:after="0" w:line="240" w:lineRule="auto"/>
        <w:jc w:val="both"/>
        <w:rPr>
          <w:rFonts w:ascii="Times New Roman" w:hAnsi="Times New Roman" w:cs="Times New Roman"/>
          <w:i/>
          <w:sz w:val="24"/>
          <w:szCs w:val="24"/>
        </w:rPr>
      </w:pPr>
    </w:p>
    <w:p w:rsidR="009271D0" w:rsidRDefault="009271D0" w:rsidP="009271D0">
      <w:pPr>
        <w:spacing w:after="0" w:line="240" w:lineRule="auto"/>
        <w:jc w:val="both"/>
        <w:rPr>
          <w:rFonts w:ascii="Times New Roman" w:hAnsi="Times New Roman" w:cs="Times New Roman"/>
          <w:i/>
          <w:sz w:val="24"/>
          <w:szCs w:val="24"/>
          <w:u w:val="single"/>
        </w:rPr>
      </w:pPr>
      <w:r w:rsidRPr="00113AC0">
        <w:rPr>
          <w:rFonts w:ascii="Times New Roman" w:hAnsi="Times New Roman" w:cs="Times New Roman"/>
          <w:sz w:val="24"/>
          <w:szCs w:val="24"/>
        </w:rPr>
        <w:t>V zmysle ustanovenia § 192 odsek 4 zákona č. 300/2005 Z. z. Trestného zákona</w:t>
      </w:r>
      <w:r w:rsidRPr="00C360E0">
        <w:rPr>
          <w:rFonts w:ascii="Times New Roman" w:hAnsi="Times New Roman" w:cs="Times New Roman"/>
          <w:i/>
          <w:sz w:val="24"/>
          <w:szCs w:val="24"/>
        </w:rPr>
        <w:t xml:space="preserve"> </w:t>
      </w:r>
      <w:r>
        <w:rPr>
          <w:rFonts w:ascii="Times New Roman" w:hAnsi="Times New Roman" w:cs="Times New Roman"/>
          <w:i/>
          <w:sz w:val="24"/>
          <w:szCs w:val="24"/>
        </w:rPr>
        <w:t xml:space="preserve">- trestný čin </w:t>
      </w:r>
      <w:r w:rsidRPr="00C360E0">
        <w:rPr>
          <w:rFonts w:ascii="Times New Roman" w:hAnsi="Times New Roman" w:cs="Times New Roman"/>
          <w:i/>
          <w:sz w:val="24"/>
          <w:szCs w:val="24"/>
        </w:rPr>
        <w:t>nátlak</w:t>
      </w:r>
      <w:r>
        <w:rPr>
          <w:rFonts w:ascii="Times New Roman" w:hAnsi="Times New Roman" w:cs="Times New Roman"/>
          <w:i/>
          <w:sz w:val="24"/>
          <w:szCs w:val="24"/>
        </w:rPr>
        <w:t>u: Odňatím</w:t>
      </w:r>
      <w:r w:rsidRPr="00C360E0">
        <w:rPr>
          <w:rFonts w:ascii="Times New Roman" w:hAnsi="Times New Roman" w:cs="Times New Roman"/>
          <w:i/>
          <w:sz w:val="24"/>
          <w:szCs w:val="24"/>
        </w:rPr>
        <w:t xml:space="preserve"> slobody na desať rokov až dvadsaťpäť rokov </w:t>
      </w:r>
      <w:r>
        <w:rPr>
          <w:rFonts w:ascii="Times New Roman" w:hAnsi="Times New Roman" w:cs="Times New Roman"/>
          <w:i/>
          <w:sz w:val="24"/>
          <w:szCs w:val="24"/>
        </w:rPr>
        <w:t>a</w:t>
      </w:r>
      <w:r w:rsidRPr="00C360E0">
        <w:rPr>
          <w:rFonts w:ascii="Times New Roman" w:hAnsi="Times New Roman" w:cs="Times New Roman"/>
          <w:i/>
          <w:sz w:val="24"/>
          <w:szCs w:val="24"/>
        </w:rPr>
        <w:t xml:space="preserve">lebo trestom odňatia slobody na doživotie sa páchateľ potrestá, ak spácha čin uvedený v odseku 1 d) </w:t>
      </w:r>
      <w:r w:rsidRPr="003C3427">
        <w:rPr>
          <w:rFonts w:ascii="Times New Roman" w:hAnsi="Times New Roman" w:cs="Times New Roman"/>
          <w:i/>
          <w:sz w:val="24"/>
          <w:szCs w:val="24"/>
          <w:u w:val="single"/>
        </w:rPr>
        <w:t>za krízovej situácie."</w:t>
      </w:r>
    </w:p>
    <w:p w:rsidR="009271D0" w:rsidRDefault="009271D0" w:rsidP="009271D0">
      <w:pPr>
        <w:spacing w:after="0" w:line="240" w:lineRule="auto"/>
        <w:jc w:val="both"/>
        <w:rPr>
          <w:rFonts w:ascii="Times New Roman" w:hAnsi="Times New Roman" w:cs="Times New Roman"/>
          <w:i/>
          <w:sz w:val="24"/>
          <w:szCs w:val="24"/>
          <w:u w:val="single"/>
        </w:rPr>
      </w:pPr>
    </w:p>
    <w:p w:rsidR="009271D0" w:rsidRPr="003C3427" w:rsidRDefault="009271D0" w:rsidP="009271D0">
      <w:pPr>
        <w:spacing w:after="0" w:line="240" w:lineRule="auto"/>
        <w:jc w:val="both"/>
        <w:rPr>
          <w:rFonts w:ascii="Times New Roman" w:hAnsi="Times New Roman" w:cs="Times New Roman"/>
          <w:i/>
          <w:sz w:val="24"/>
          <w:szCs w:val="24"/>
        </w:rPr>
      </w:pPr>
      <w:r w:rsidRPr="00113AC0">
        <w:rPr>
          <w:rFonts w:ascii="Times New Roman" w:hAnsi="Times New Roman" w:cs="Times New Roman"/>
          <w:sz w:val="24"/>
          <w:szCs w:val="24"/>
        </w:rPr>
        <w:t xml:space="preserve">V zmysle ustanovenia § 326 odsek 1 zákona č. 300/2005 Z. z. Trestného zákona </w:t>
      </w:r>
      <w:r>
        <w:rPr>
          <w:rFonts w:ascii="Times New Roman" w:hAnsi="Times New Roman" w:cs="Times New Roman"/>
          <w:i/>
          <w:sz w:val="24"/>
          <w:szCs w:val="24"/>
        </w:rPr>
        <w:t xml:space="preserve">– trestný čin </w:t>
      </w:r>
      <w:r w:rsidRPr="003C3427">
        <w:rPr>
          <w:rFonts w:ascii="Times New Roman" w:hAnsi="Times New Roman" w:cs="Times New Roman"/>
          <w:i/>
          <w:sz w:val="24"/>
          <w:szCs w:val="24"/>
        </w:rPr>
        <w:t xml:space="preserve">zneužívanie právomoci verejného činiteľa: Verejný činiteľ, ktorý v úmysle spôsobiť inému škodu alebo zadovážiť sebe </w:t>
      </w:r>
      <w:r>
        <w:rPr>
          <w:rFonts w:ascii="Times New Roman" w:hAnsi="Times New Roman" w:cs="Times New Roman"/>
          <w:i/>
          <w:sz w:val="24"/>
          <w:szCs w:val="24"/>
        </w:rPr>
        <w:t>a</w:t>
      </w:r>
      <w:r w:rsidRPr="003C3427">
        <w:rPr>
          <w:rFonts w:ascii="Times New Roman" w:hAnsi="Times New Roman" w:cs="Times New Roman"/>
          <w:i/>
          <w:sz w:val="24"/>
          <w:szCs w:val="24"/>
        </w:rPr>
        <w:t>lebo inému neoprávnený prospech, a)vykonáva svoju právomoc spôsobom odporujúcim zákonu, b)prekročí svoju právomoc, alebo potrestá so odňatím slobody no dv</w:t>
      </w:r>
      <w:r>
        <w:rPr>
          <w:rFonts w:ascii="Times New Roman" w:hAnsi="Times New Roman" w:cs="Times New Roman"/>
          <w:i/>
          <w:sz w:val="24"/>
          <w:szCs w:val="24"/>
        </w:rPr>
        <w:t>a</w:t>
      </w:r>
      <w:r w:rsidRPr="003C3427">
        <w:rPr>
          <w:rFonts w:ascii="Times New Roman" w:hAnsi="Times New Roman" w:cs="Times New Roman"/>
          <w:i/>
          <w:sz w:val="24"/>
          <w:szCs w:val="24"/>
        </w:rPr>
        <w:t xml:space="preserve"> roky až päť rokov." </w:t>
      </w:r>
    </w:p>
    <w:p w:rsidR="009271D0" w:rsidRDefault="009271D0" w:rsidP="009271D0">
      <w:pPr>
        <w:spacing w:after="0" w:line="240" w:lineRule="auto"/>
        <w:jc w:val="both"/>
        <w:rPr>
          <w:rFonts w:ascii="Times New Roman" w:hAnsi="Times New Roman" w:cs="Times New Roman"/>
          <w:i/>
          <w:sz w:val="24"/>
          <w:szCs w:val="24"/>
        </w:rPr>
      </w:pPr>
    </w:p>
    <w:p w:rsidR="009271D0" w:rsidRPr="00C360E0" w:rsidRDefault="009271D0" w:rsidP="009271D0">
      <w:pPr>
        <w:spacing w:after="0" w:line="240" w:lineRule="auto"/>
        <w:jc w:val="both"/>
        <w:rPr>
          <w:rFonts w:ascii="Times New Roman" w:hAnsi="Times New Roman" w:cs="Times New Roman"/>
          <w:i/>
          <w:sz w:val="24"/>
          <w:szCs w:val="24"/>
        </w:rPr>
      </w:pPr>
      <w:r w:rsidRPr="00113AC0">
        <w:rPr>
          <w:rFonts w:ascii="Times New Roman" w:hAnsi="Times New Roman" w:cs="Times New Roman"/>
          <w:sz w:val="24"/>
          <w:szCs w:val="24"/>
        </w:rPr>
        <w:t>V zmysle ustanovenia § 326 odsek 1 zákona č. 300/2005 Z. z. Trestného zákona</w:t>
      </w:r>
      <w:r w:rsidRPr="003C3427">
        <w:rPr>
          <w:rFonts w:ascii="Times New Roman" w:hAnsi="Times New Roman" w:cs="Times New Roman"/>
          <w:i/>
          <w:sz w:val="24"/>
          <w:szCs w:val="24"/>
        </w:rPr>
        <w:t xml:space="preserve"> </w:t>
      </w:r>
      <w:r>
        <w:rPr>
          <w:rFonts w:ascii="Times New Roman" w:hAnsi="Times New Roman" w:cs="Times New Roman"/>
          <w:i/>
          <w:sz w:val="24"/>
          <w:szCs w:val="24"/>
        </w:rPr>
        <w:t>– trestný čin</w:t>
      </w:r>
      <w:r w:rsidRPr="003C3427">
        <w:rPr>
          <w:rFonts w:ascii="Times New Roman" w:hAnsi="Times New Roman" w:cs="Times New Roman"/>
          <w:i/>
          <w:sz w:val="24"/>
          <w:szCs w:val="24"/>
        </w:rPr>
        <w:t xml:space="preserve"> zneužívanie právomoci verejného činiteľa: Odňatím slobody na desať rokov až dvadsať rokov so páchateľ potrestá, ak spáchal čin uvedený v odseku 1 c) </w:t>
      </w:r>
      <w:r w:rsidRPr="003C3427">
        <w:rPr>
          <w:rFonts w:ascii="Times New Roman" w:hAnsi="Times New Roman" w:cs="Times New Roman"/>
          <w:i/>
          <w:sz w:val="24"/>
          <w:szCs w:val="24"/>
          <w:u w:val="single"/>
        </w:rPr>
        <w:t>za krízovej situácie</w:t>
      </w:r>
      <w:r w:rsidRPr="003C3427">
        <w:rPr>
          <w:rFonts w:ascii="Times New Roman" w:hAnsi="Times New Roman" w:cs="Times New Roman"/>
          <w:i/>
          <w:sz w:val="24"/>
          <w:szCs w:val="24"/>
        </w:rPr>
        <w:t>."</w:t>
      </w:r>
    </w:p>
    <w:p w:rsidR="00E91E08" w:rsidRDefault="00E91E08" w:rsidP="00973C83">
      <w:pPr>
        <w:spacing w:after="0" w:line="240" w:lineRule="auto"/>
        <w:contextualSpacing/>
        <w:jc w:val="both"/>
        <w:rPr>
          <w:rFonts w:ascii="Times New Roman" w:hAnsi="Times New Roman" w:cs="Times New Roman"/>
          <w:sz w:val="24"/>
          <w:szCs w:val="24"/>
        </w:rPr>
      </w:pPr>
    </w:p>
    <w:p w:rsidR="00455DA7" w:rsidRDefault="00455DA7" w:rsidP="00973C83">
      <w:pPr>
        <w:spacing w:after="0" w:line="240" w:lineRule="auto"/>
        <w:contextualSpacing/>
        <w:jc w:val="both"/>
        <w:rPr>
          <w:rFonts w:ascii="Times New Roman" w:hAnsi="Times New Roman" w:cs="Times New Roman"/>
          <w:sz w:val="24"/>
          <w:szCs w:val="24"/>
        </w:rPr>
      </w:pPr>
    </w:p>
    <w:p w:rsidR="009B576E" w:rsidRDefault="009B576E" w:rsidP="00D6185F">
      <w:pPr>
        <w:pStyle w:val="Odsekzoznamu"/>
        <w:numPr>
          <w:ilvl w:val="0"/>
          <w:numId w:val="1"/>
        </w:numPr>
        <w:spacing w:after="0" w:line="240" w:lineRule="auto"/>
        <w:jc w:val="center"/>
        <w:rPr>
          <w:rFonts w:ascii="Times New Roman" w:hAnsi="Times New Roman" w:cs="Times New Roman"/>
          <w:i/>
          <w:sz w:val="24"/>
          <w:szCs w:val="24"/>
        </w:rPr>
      </w:pPr>
      <w:r w:rsidRPr="009B576E">
        <w:rPr>
          <w:rFonts w:ascii="Times New Roman" w:hAnsi="Times New Roman" w:cs="Times New Roman"/>
          <w:i/>
          <w:sz w:val="24"/>
          <w:szCs w:val="24"/>
        </w:rPr>
        <w:t>Skutková a právna argumentácia</w:t>
      </w:r>
    </w:p>
    <w:p w:rsidR="00D6185F" w:rsidRPr="00D6185F" w:rsidRDefault="00D6185F" w:rsidP="00D6185F">
      <w:pPr>
        <w:pStyle w:val="Odsekzoznamu"/>
        <w:spacing w:after="0" w:line="240" w:lineRule="auto"/>
        <w:ind w:left="1080"/>
        <w:rPr>
          <w:rFonts w:ascii="Times New Roman" w:hAnsi="Times New Roman" w:cs="Times New Roman"/>
          <w:i/>
          <w:sz w:val="24"/>
          <w:szCs w:val="24"/>
        </w:rPr>
      </w:pPr>
    </w:p>
    <w:p w:rsidR="00455DA7" w:rsidRDefault="00455DA7" w:rsidP="00973C83">
      <w:pPr>
        <w:spacing w:after="0" w:line="240" w:lineRule="auto"/>
        <w:contextualSpacing/>
        <w:jc w:val="both"/>
        <w:rPr>
          <w:rFonts w:ascii="Times New Roman" w:hAnsi="Times New Roman" w:cs="Times New Roman"/>
          <w:sz w:val="24"/>
          <w:szCs w:val="24"/>
        </w:rPr>
      </w:pPr>
    </w:p>
    <w:p w:rsidR="00433FB6" w:rsidRPr="0009740E" w:rsidRDefault="00E91E08" w:rsidP="000974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V prvom rade treba apelovať n</w:t>
      </w:r>
      <w:r w:rsidR="007F4DB8">
        <w:rPr>
          <w:rFonts w:ascii="Times New Roman" w:hAnsi="Times New Roman" w:cs="Times New Roman"/>
          <w:sz w:val="24"/>
          <w:szCs w:val="24"/>
        </w:rPr>
        <w:t>a príslušníka policajného zboru v prípade zastavenie</w:t>
      </w:r>
      <w:r w:rsidR="00113AC0">
        <w:rPr>
          <w:rFonts w:ascii="Times New Roman" w:hAnsi="Times New Roman" w:cs="Times New Roman"/>
          <w:sz w:val="24"/>
          <w:szCs w:val="24"/>
        </w:rPr>
        <w:t xml:space="preserve">  Vás</w:t>
      </w:r>
      <w:r w:rsidR="007F4DB8">
        <w:rPr>
          <w:rFonts w:ascii="Times New Roman" w:hAnsi="Times New Roman" w:cs="Times New Roman"/>
          <w:sz w:val="24"/>
          <w:szCs w:val="24"/>
        </w:rPr>
        <w:t xml:space="preserve">,  na základe akého </w:t>
      </w:r>
      <w:r w:rsidR="007F4DB8" w:rsidRPr="009B576E">
        <w:rPr>
          <w:rFonts w:ascii="Times New Roman" w:hAnsi="Times New Roman" w:cs="Times New Roman"/>
          <w:b/>
          <w:sz w:val="24"/>
          <w:szCs w:val="24"/>
        </w:rPr>
        <w:t>zákonného § ustanovenia</w:t>
      </w:r>
      <w:r w:rsidR="007F4DB8">
        <w:rPr>
          <w:rFonts w:ascii="Times New Roman" w:hAnsi="Times New Roman" w:cs="Times New Roman"/>
          <w:sz w:val="24"/>
          <w:szCs w:val="24"/>
        </w:rPr>
        <w:t xml:space="preserve">, ktorého </w:t>
      </w:r>
      <w:r w:rsidR="007F4DB8" w:rsidRPr="009B576E">
        <w:rPr>
          <w:rFonts w:ascii="Times New Roman" w:hAnsi="Times New Roman" w:cs="Times New Roman"/>
          <w:b/>
          <w:sz w:val="24"/>
          <w:szCs w:val="24"/>
        </w:rPr>
        <w:t>konkrétneho zákona</w:t>
      </w:r>
      <w:r w:rsidR="007F4DB8">
        <w:rPr>
          <w:rFonts w:ascii="Times New Roman" w:hAnsi="Times New Roman" w:cs="Times New Roman"/>
          <w:sz w:val="24"/>
          <w:szCs w:val="24"/>
        </w:rPr>
        <w:t xml:space="preserve"> Vás zastavuje</w:t>
      </w:r>
      <w:r w:rsidR="009B576E">
        <w:rPr>
          <w:rFonts w:ascii="Times New Roman" w:hAnsi="Times New Roman" w:cs="Times New Roman"/>
          <w:sz w:val="24"/>
          <w:szCs w:val="24"/>
        </w:rPr>
        <w:t xml:space="preserve"> a požaduje od Vás aby ste mu preukázali sa negatívnym výsledkom testu, resp. mu odôvodnili Váš pobyt na mieste</w:t>
      </w:r>
      <w:r w:rsidR="007F4DB8">
        <w:rPr>
          <w:rFonts w:ascii="Times New Roman" w:hAnsi="Times New Roman" w:cs="Times New Roman"/>
          <w:sz w:val="24"/>
          <w:szCs w:val="24"/>
        </w:rPr>
        <w:t>. To predpokladám, že z neho nevyjde</w:t>
      </w:r>
      <w:r w:rsidR="009B576E">
        <w:rPr>
          <w:rFonts w:ascii="Times New Roman" w:hAnsi="Times New Roman" w:cs="Times New Roman"/>
          <w:sz w:val="24"/>
          <w:szCs w:val="24"/>
        </w:rPr>
        <w:t xml:space="preserve"> von, bude sa potiť</w:t>
      </w:r>
      <w:r w:rsidR="007F4DB8">
        <w:rPr>
          <w:rFonts w:ascii="Times New Roman" w:hAnsi="Times New Roman" w:cs="Times New Roman"/>
          <w:sz w:val="24"/>
          <w:szCs w:val="24"/>
        </w:rPr>
        <w:t>. Následne mu treba argumentovať nasledovným v kontexte s vyššie uvedeným právnym stavom</w:t>
      </w:r>
      <w:r w:rsidR="009B576E">
        <w:rPr>
          <w:rFonts w:ascii="Times New Roman" w:hAnsi="Times New Roman" w:cs="Times New Roman"/>
          <w:sz w:val="24"/>
          <w:szCs w:val="24"/>
        </w:rPr>
        <w:t xml:space="preserve"> (poprípade si to treba celé vytlačiť)</w:t>
      </w:r>
      <w:r w:rsidR="007F4DB8">
        <w:rPr>
          <w:rFonts w:ascii="Times New Roman" w:hAnsi="Times New Roman" w:cs="Times New Roman"/>
          <w:sz w:val="24"/>
          <w:szCs w:val="24"/>
        </w:rPr>
        <w:t>:</w:t>
      </w:r>
    </w:p>
    <w:p w:rsidR="009B576E" w:rsidRDefault="009271D0" w:rsidP="009271D0">
      <w:pPr>
        <w:spacing w:after="0" w:line="240" w:lineRule="auto"/>
        <w:contextualSpacing/>
        <w:jc w:val="both"/>
        <w:rPr>
          <w:rFonts w:ascii="Times New Roman" w:hAnsi="Times New Roman" w:cs="Times New Roman"/>
          <w:sz w:val="24"/>
          <w:szCs w:val="24"/>
        </w:rPr>
      </w:pPr>
      <w:r w:rsidRPr="00FB703E">
        <w:rPr>
          <w:rFonts w:ascii="Times New Roman" w:hAnsi="Times New Roman" w:cs="Times New Roman"/>
          <w:sz w:val="24"/>
          <w:szCs w:val="24"/>
        </w:rPr>
        <w:t>V slovenskom právnom poriadku</w:t>
      </w:r>
      <w:r>
        <w:rPr>
          <w:rFonts w:ascii="Times New Roman" w:hAnsi="Times New Roman" w:cs="Times New Roman"/>
          <w:sz w:val="24"/>
          <w:szCs w:val="24"/>
        </w:rPr>
        <w:t xml:space="preserve"> totiž</w:t>
      </w:r>
      <w:r w:rsidRPr="00FB703E">
        <w:rPr>
          <w:rFonts w:ascii="Times New Roman" w:hAnsi="Times New Roman" w:cs="Times New Roman"/>
          <w:sz w:val="24"/>
          <w:szCs w:val="24"/>
        </w:rPr>
        <w:t xml:space="preserve"> neexistuje právny predpis, na základe ktorého by </w:t>
      </w:r>
      <w:r>
        <w:rPr>
          <w:rFonts w:ascii="Times New Roman" w:hAnsi="Times New Roman" w:cs="Times New Roman"/>
          <w:sz w:val="24"/>
          <w:szCs w:val="24"/>
        </w:rPr>
        <w:t>bol ktokoľvek povinný</w:t>
      </w:r>
      <w:r w:rsidRPr="00FB703E">
        <w:rPr>
          <w:rFonts w:ascii="Times New Roman" w:hAnsi="Times New Roman" w:cs="Times New Roman"/>
          <w:sz w:val="24"/>
          <w:szCs w:val="24"/>
        </w:rPr>
        <w:t xml:space="preserve"> dať sa testovať na ochorenie covid-19. </w:t>
      </w:r>
      <w:r>
        <w:rPr>
          <w:rFonts w:ascii="Times New Roman" w:hAnsi="Times New Roman" w:cs="Times New Roman"/>
          <w:sz w:val="24"/>
          <w:szCs w:val="24"/>
        </w:rPr>
        <w:t>Vynucovanie</w:t>
      </w:r>
      <w:r w:rsidRPr="00FB703E">
        <w:rPr>
          <w:rFonts w:ascii="Times New Roman" w:hAnsi="Times New Roman" w:cs="Times New Roman"/>
          <w:sz w:val="24"/>
          <w:szCs w:val="24"/>
        </w:rPr>
        <w:t xml:space="preserve"> si povinnosti pred</w:t>
      </w:r>
      <w:r>
        <w:rPr>
          <w:rFonts w:ascii="Times New Roman" w:hAnsi="Times New Roman" w:cs="Times New Roman"/>
          <w:sz w:val="24"/>
          <w:szCs w:val="24"/>
        </w:rPr>
        <w:t xml:space="preserve">ložiť </w:t>
      </w:r>
      <w:r w:rsidRPr="00FB703E">
        <w:rPr>
          <w:rFonts w:ascii="Times New Roman" w:hAnsi="Times New Roman" w:cs="Times New Roman"/>
          <w:sz w:val="24"/>
          <w:szCs w:val="24"/>
        </w:rPr>
        <w:t xml:space="preserve">akýsi právne irelevantný papier o nezákonnom testovaní obyvateľstva zo strany </w:t>
      </w:r>
      <w:r>
        <w:rPr>
          <w:rFonts w:ascii="Times New Roman" w:hAnsi="Times New Roman" w:cs="Times New Roman"/>
          <w:sz w:val="24"/>
          <w:szCs w:val="24"/>
        </w:rPr>
        <w:t xml:space="preserve">Vás ako </w:t>
      </w:r>
      <w:r w:rsidR="009B576E">
        <w:rPr>
          <w:rFonts w:ascii="Times New Roman" w:hAnsi="Times New Roman" w:cs="Times New Roman"/>
          <w:sz w:val="24"/>
          <w:szCs w:val="24"/>
        </w:rPr>
        <w:t>príslušníka štátneho orgánu</w:t>
      </w:r>
      <w:r w:rsidRPr="00FB703E">
        <w:rPr>
          <w:rFonts w:ascii="Times New Roman" w:hAnsi="Times New Roman" w:cs="Times New Roman"/>
          <w:sz w:val="24"/>
          <w:szCs w:val="24"/>
        </w:rPr>
        <w:t>, je nielen hrubá neznalosť Ústavy Slovenskej republik</w:t>
      </w:r>
      <w:r w:rsidR="009B576E">
        <w:rPr>
          <w:rFonts w:ascii="Times New Roman" w:hAnsi="Times New Roman" w:cs="Times New Roman"/>
          <w:sz w:val="24"/>
          <w:szCs w:val="24"/>
        </w:rPr>
        <w:t xml:space="preserve">y, Medzinárodných Dohovorov a paktov, </w:t>
      </w:r>
      <w:r w:rsidRPr="00FB703E">
        <w:rPr>
          <w:rFonts w:ascii="Times New Roman" w:hAnsi="Times New Roman" w:cs="Times New Roman"/>
          <w:sz w:val="24"/>
          <w:szCs w:val="24"/>
        </w:rPr>
        <w:t>ústavného zákona č. 227/2002 Z.</w:t>
      </w:r>
      <w:r>
        <w:rPr>
          <w:rFonts w:ascii="Times New Roman" w:hAnsi="Times New Roman" w:cs="Times New Roman"/>
          <w:sz w:val="24"/>
          <w:szCs w:val="24"/>
        </w:rPr>
        <w:t xml:space="preserve"> z.</w:t>
      </w:r>
      <w:r w:rsidR="009B576E">
        <w:rPr>
          <w:rFonts w:ascii="Times New Roman" w:hAnsi="Times New Roman" w:cs="Times New Roman"/>
          <w:sz w:val="24"/>
          <w:szCs w:val="24"/>
        </w:rPr>
        <w:t xml:space="preserve"> a ďalších právnych predpisov</w:t>
      </w:r>
      <w:r w:rsidRPr="00FB703E">
        <w:rPr>
          <w:rFonts w:ascii="Times New Roman" w:hAnsi="Times New Roman" w:cs="Times New Roman"/>
          <w:sz w:val="24"/>
          <w:szCs w:val="24"/>
        </w:rPr>
        <w:t xml:space="preserve">, ale </w:t>
      </w:r>
      <w:r>
        <w:rPr>
          <w:rFonts w:ascii="Times New Roman" w:hAnsi="Times New Roman" w:cs="Times New Roman"/>
          <w:sz w:val="24"/>
          <w:szCs w:val="24"/>
        </w:rPr>
        <w:t>aj možné</w:t>
      </w:r>
      <w:r w:rsidRPr="00FB703E">
        <w:rPr>
          <w:rFonts w:ascii="Times New Roman" w:hAnsi="Times New Roman" w:cs="Times New Roman"/>
          <w:sz w:val="24"/>
          <w:szCs w:val="24"/>
        </w:rPr>
        <w:t xml:space="preserve"> páchanie trestného činu</w:t>
      </w:r>
      <w:r w:rsidR="009B576E">
        <w:rPr>
          <w:rFonts w:ascii="Times New Roman" w:hAnsi="Times New Roman" w:cs="Times New Roman"/>
          <w:sz w:val="24"/>
          <w:szCs w:val="24"/>
        </w:rPr>
        <w:t xml:space="preserve"> </w:t>
      </w:r>
      <w:r w:rsidR="009B576E" w:rsidRPr="00DD4B1C">
        <w:rPr>
          <w:rFonts w:ascii="Times New Roman" w:hAnsi="Times New Roman" w:cs="Times New Roman"/>
          <w:color w:val="000000"/>
          <w:sz w:val="24"/>
          <w:szCs w:val="24"/>
          <w:shd w:val="clear" w:color="auto" w:fill="FFFFFF"/>
        </w:rPr>
        <w:t>zneužitia právomoci verejného činiteľa v zmysle § 326 ods. 1, 4</w:t>
      </w:r>
      <w:r w:rsidR="009B576E">
        <w:rPr>
          <w:rFonts w:ascii="Times New Roman" w:hAnsi="Times New Roman" w:cs="Times New Roman"/>
          <w:color w:val="000000"/>
          <w:sz w:val="24"/>
          <w:szCs w:val="24"/>
          <w:shd w:val="clear" w:color="auto" w:fill="FFFFFF"/>
        </w:rPr>
        <w:t xml:space="preserve"> </w:t>
      </w:r>
      <w:r w:rsidR="009B576E" w:rsidRPr="00DD4B1C">
        <w:rPr>
          <w:rFonts w:ascii="Times New Roman" w:hAnsi="Times New Roman" w:cs="Times New Roman"/>
          <w:color w:val="000000"/>
          <w:sz w:val="24"/>
          <w:szCs w:val="24"/>
          <w:shd w:val="clear" w:color="auto" w:fill="FFFFFF"/>
        </w:rPr>
        <w:t>písm. c) Trestného zákona</w:t>
      </w:r>
      <w:r w:rsidR="009B576E">
        <w:rPr>
          <w:rFonts w:ascii="Times New Roman" w:hAnsi="Times New Roman" w:cs="Times New Roman"/>
          <w:color w:val="000000"/>
          <w:sz w:val="24"/>
          <w:szCs w:val="24"/>
          <w:shd w:val="clear" w:color="auto" w:fill="FFFFFF"/>
        </w:rPr>
        <w:t>, trestného činu</w:t>
      </w:r>
      <w:r w:rsidRPr="00FB703E">
        <w:rPr>
          <w:rFonts w:ascii="Times New Roman" w:hAnsi="Times New Roman" w:cs="Times New Roman"/>
          <w:sz w:val="24"/>
          <w:szCs w:val="24"/>
        </w:rPr>
        <w:t xml:space="preserve"> </w:t>
      </w:r>
      <w:r>
        <w:rPr>
          <w:rFonts w:ascii="Times New Roman" w:hAnsi="Times New Roman" w:cs="Times New Roman"/>
          <w:sz w:val="24"/>
          <w:szCs w:val="24"/>
        </w:rPr>
        <w:t>nátlaku</w:t>
      </w:r>
      <w:r w:rsidRPr="00FB703E">
        <w:rPr>
          <w:rFonts w:ascii="Times New Roman" w:hAnsi="Times New Roman" w:cs="Times New Roman"/>
          <w:sz w:val="24"/>
          <w:szCs w:val="24"/>
        </w:rPr>
        <w:t xml:space="preserve"> v zmysle ustanovení § 192 odsekov 1 a 4 Trestného zákona</w:t>
      </w:r>
      <w:r>
        <w:rPr>
          <w:rFonts w:ascii="Times New Roman" w:hAnsi="Times New Roman" w:cs="Times New Roman"/>
          <w:sz w:val="24"/>
          <w:szCs w:val="24"/>
        </w:rPr>
        <w:t xml:space="preserve"> a taktiež obmedzovania osobnej slobody v zmysle ust. § 183 ods. 1 Trestného zákona</w:t>
      </w:r>
      <w:r w:rsidR="009B576E">
        <w:rPr>
          <w:rFonts w:ascii="Times New Roman" w:hAnsi="Times New Roman" w:cs="Times New Roman"/>
          <w:sz w:val="24"/>
          <w:szCs w:val="24"/>
        </w:rPr>
        <w:t xml:space="preserve"> a ďalších súvisiacich trestných činov</w:t>
      </w:r>
      <w:r w:rsidRPr="00FB703E">
        <w:rPr>
          <w:rFonts w:ascii="Times New Roman" w:hAnsi="Times New Roman" w:cs="Times New Roman"/>
          <w:sz w:val="24"/>
          <w:szCs w:val="24"/>
        </w:rPr>
        <w:t>.</w:t>
      </w:r>
      <w:r w:rsidR="009B576E">
        <w:rPr>
          <w:rFonts w:ascii="Times New Roman" w:hAnsi="Times New Roman" w:cs="Times New Roman"/>
          <w:sz w:val="24"/>
          <w:szCs w:val="24"/>
        </w:rPr>
        <w:t xml:space="preserve"> </w:t>
      </w:r>
    </w:p>
    <w:p w:rsidR="009271D0" w:rsidRDefault="009271D0" w:rsidP="009271D0">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Nikto ani </w:t>
      </w:r>
      <w:r w:rsidRPr="00E91E08">
        <w:rPr>
          <w:rFonts w:ascii="Times New Roman" w:hAnsi="Times New Roman" w:cs="Times New Roman"/>
          <w:b/>
          <w:sz w:val="24"/>
          <w:szCs w:val="24"/>
        </w:rPr>
        <w:t>policaj</w:t>
      </w:r>
      <w:r w:rsidRPr="00561163">
        <w:rPr>
          <w:rFonts w:ascii="Times New Roman" w:hAnsi="Times New Roman" w:cs="Times New Roman"/>
          <w:sz w:val="24"/>
          <w:szCs w:val="24"/>
        </w:rPr>
        <w:t xml:space="preserve">t, vojak, zamestnanec </w:t>
      </w:r>
      <w:r>
        <w:rPr>
          <w:rFonts w:ascii="Times New Roman" w:hAnsi="Times New Roman" w:cs="Times New Roman"/>
          <w:sz w:val="24"/>
          <w:szCs w:val="24"/>
        </w:rPr>
        <w:t xml:space="preserve">súkromnej bezpečnostnej služby </w:t>
      </w:r>
      <w:r w:rsidRPr="00561163">
        <w:rPr>
          <w:rFonts w:ascii="Times New Roman" w:hAnsi="Times New Roman" w:cs="Times New Roman"/>
          <w:sz w:val="24"/>
          <w:szCs w:val="24"/>
        </w:rPr>
        <w:t>nemá</w:t>
      </w:r>
      <w:r>
        <w:rPr>
          <w:rFonts w:ascii="Times New Roman" w:hAnsi="Times New Roman" w:cs="Times New Roman"/>
          <w:sz w:val="24"/>
          <w:szCs w:val="24"/>
        </w:rPr>
        <w:t>te žiadne</w:t>
      </w:r>
      <w:r w:rsidRPr="00561163">
        <w:rPr>
          <w:rFonts w:ascii="Times New Roman" w:hAnsi="Times New Roman" w:cs="Times New Roman"/>
          <w:sz w:val="24"/>
          <w:szCs w:val="24"/>
        </w:rPr>
        <w:t xml:space="preserve"> zákonné oprávnenie požadovať od ktoréhokoľvek občana Slovenskej republiky (v prípade maloletého dieťaťa od jeho zákonného zástupcu) predloženie výsledku testu/ diagnosti</w:t>
      </w:r>
      <w:r>
        <w:rPr>
          <w:rFonts w:ascii="Times New Roman" w:hAnsi="Times New Roman" w:cs="Times New Roman"/>
          <w:sz w:val="24"/>
          <w:szCs w:val="24"/>
        </w:rPr>
        <w:t>ky na ochorenie covid-19. Žiaden</w:t>
      </w:r>
      <w:r w:rsidRPr="00561163">
        <w:rPr>
          <w:rFonts w:ascii="Times New Roman" w:hAnsi="Times New Roman" w:cs="Times New Roman"/>
          <w:sz w:val="24"/>
          <w:szCs w:val="24"/>
        </w:rPr>
        <w:t xml:space="preserve"> zákon platný na území Slovenskej republiky, ani uznesenia vlády SR výslovne neustanovujú okruh osôb, ktoré sú oprávnené požadovať od občanov Slovenskej republiky výsledok testu/diagnostiky formou PCR testu alebo antigénového testu certifikovaného na území Európ</w:t>
      </w:r>
      <w:r>
        <w:rPr>
          <w:rFonts w:ascii="Times New Roman" w:hAnsi="Times New Roman" w:cs="Times New Roman"/>
          <w:sz w:val="24"/>
          <w:szCs w:val="24"/>
        </w:rPr>
        <w:t xml:space="preserve">skej únie na ochorenie covid-19. Je potrebné, aby ste rigorózne </w:t>
      </w:r>
      <w:r w:rsidRPr="00561163">
        <w:rPr>
          <w:rFonts w:ascii="Times New Roman" w:hAnsi="Times New Roman" w:cs="Times New Roman"/>
          <w:sz w:val="24"/>
          <w:szCs w:val="24"/>
        </w:rPr>
        <w:t>dodržiava</w:t>
      </w:r>
      <w:r>
        <w:rPr>
          <w:rFonts w:ascii="Times New Roman" w:hAnsi="Times New Roman" w:cs="Times New Roman"/>
          <w:sz w:val="24"/>
          <w:szCs w:val="24"/>
        </w:rPr>
        <w:t>li zákonnosť</w:t>
      </w:r>
      <w:r w:rsidRPr="00561163">
        <w:rPr>
          <w:rFonts w:ascii="Times New Roman" w:hAnsi="Times New Roman" w:cs="Times New Roman"/>
          <w:sz w:val="24"/>
          <w:szCs w:val="24"/>
        </w:rPr>
        <w:t xml:space="preserve"> a ústavný princíp, pod</w:t>
      </w:r>
      <w:r>
        <w:rPr>
          <w:rFonts w:ascii="Times New Roman" w:hAnsi="Times New Roman" w:cs="Times New Roman"/>
          <w:sz w:val="24"/>
          <w:szCs w:val="24"/>
        </w:rPr>
        <w:t xml:space="preserve">ľa ktorého </w:t>
      </w:r>
      <w:r w:rsidRPr="0096765D">
        <w:rPr>
          <w:rFonts w:ascii="Times New Roman" w:hAnsi="Times New Roman" w:cs="Times New Roman"/>
          <w:i/>
          <w:sz w:val="24"/>
          <w:szCs w:val="24"/>
        </w:rPr>
        <w:t>„každý</w:t>
      </w:r>
      <w:r>
        <w:rPr>
          <w:rFonts w:ascii="Times New Roman" w:hAnsi="Times New Roman" w:cs="Times New Roman"/>
          <w:i/>
          <w:sz w:val="24"/>
          <w:szCs w:val="24"/>
        </w:rPr>
        <w:t xml:space="preserve"> </w:t>
      </w:r>
      <w:r w:rsidRPr="0096765D">
        <w:rPr>
          <w:rFonts w:ascii="Times New Roman" w:hAnsi="Times New Roman" w:cs="Times New Roman"/>
          <w:i/>
          <w:sz w:val="24"/>
          <w:szCs w:val="24"/>
        </w:rPr>
        <w:t>môže konať, čo nie je zákonom zakázané, o nikoho nemožno nútiť, aby konal niečo, čo zákon neukladá.“</w:t>
      </w:r>
      <w:r w:rsidRPr="00561163">
        <w:rPr>
          <w:rFonts w:ascii="Times New Roman" w:hAnsi="Times New Roman" w:cs="Times New Roman"/>
          <w:sz w:val="24"/>
          <w:szCs w:val="24"/>
        </w:rPr>
        <w:t xml:space="preserve"> V žiadnom </w:t>
      </w:r>
      <w:r w:rsidR="009B576E">
        <w:rPr>
          <w:rFonts w:ascii="Times New Roman" w:hAnsi="Times New Roman" w:cs="Times New Roman"/>
          <w:sz w:val="24"/>
          <w:szCs w:val="24"/>
        </w:rPr>
        <w:t xml:space="preserve">zákonnom </w:t>
      </w:r>
      <w:r w:rsidRPr="00561163">
        <w:rPr>
          <w:rFonts w:ascii="Times New Roman" w:hAnsi="Times New Roman" w:cs="Times New Roman"/>
          <w:sz w:val="24"/>
          <w:szCs w:val="24"/>
        </w:rPr>
        <w:t>právnom predpise</w:t>
      </w:r>
      <w:r w:rsidR="009B576E">
        <w:rPr>
          <w:rFonts w:ascii="Times New Roman" w:hAnsi="Times New Roman" w:cs="Times New Roman"/>
          <w:sz w:val="24"/>
          <w:szCs w:val="24"/>
        </w:rPr>
        <w:t xml:space="preserve"> </w:t>
      </w:r>
      <w:r w:rsidRPr="00561163">
        <w:rPr>
          <w:rFonts w:ascii="Times New Roman" w:hAnsi="Times New Roman" w:cs="Times New Roman"/>
          <w:sz w:val="24"/>
          <w:szCs w:val="24"/>
        </w:rPr>
        <w:t xml:space="preserve"> platnom na území Slovenskej republiky sa neuvádza, že občan je povinný sa preukazovať kdekoľvek, kedykoľvek a komukoľvek akýmkoľv</w:t>
      </w:r>
      <w:r>
        <w:rPr>
          <w:rFonts w:ascii="Times New Roman" w:hAnsi="Times New Roman" w:cs="Times New Roman"/>
          <w:sz w:val="24"/>
          <w:szCs w:val="24"/>
        </w:rPr>
        <w:t xml:space="preserve">ek testom na ochorenie covid-19. </w:t>
      </w:r>
      <w:r w:rsidRPr="0096765D">
        <w:rPr>
          <w:rFonts w:ascii="Times New Roman" w:hAnsi="Times New Roman" w:cs="Times New Roman"/>
          <w:bCs/>
          <w:color w:val="070707"/>
          <w:sz w:val="24"/>
          <w:szCs w:val="24"/>
          <w:shd w:val="clear" w:color="auto" w:fill="FFFFFF"/>
        </w:rPr>
        <w:t>Každý zdravotnícky úkon, teda aj testovanie podlieha tzv. informovanému súhlasu v zmysle ust. § 6 ods. 1 zákona č. 576/2004 Z. z</w:t>
      </w:r>
      <w:r w:rsidRPr="0096765D">
        <w:rPr>
          <w:rFonts w:ascii="Times New Roman" w:hAnsi="Times New Roman" w:cs="Times New Roman"/>
          <w:bCs/>
          <w:sz w:val="24"/>
          <w:szCs w:val="24"/>
          <w:shd w:val="clear" w:color="auto" w:fill="FFFFFF"/>
        </w:rPr>
        <w:t xml:space="preserve">. </w:t>
      </w:r>
      <w:r w:rsidRPr="0096765D">
        <w:rPr>
          <w:rFonts w:ascii="Times New Roman" w:hAnsi="Times New Roman" w:cs="Times New Roman"/>
          <w:sz w:val="24"/>
          <w:szCs w:val="24"/>
        </w:rPr>
        <w:t>o zdravotnej starostlivosti a o zmene niektorých zákonov</w:t>
      </w:r>
      <w:r w:rsidRPr="0096765D">
        <w:rPr>
          <w:rFonts w:ascii="Times New Roman" w:hAnsi="Times New Roman" w:cs="Times New Roman"/>
          <w:bCs/>
          <w:color w:val="070707"/>
          <w:sz w:val="24"/>
          <w:szCs w:val="24"/>
          <w:shd w:val="clear" w:color="auto" w:fill="FFFFFF"/>
        </w:rPr>
        <w:t xml:space="preserve">, ktorý každá osoba má právo odmietnuť poskytnúť v zmysle ods. 2 § 5 cit. zákona. </w:t>
      </w:r>
      <w:r w:rsidRPr="0096765D">
        <w:rPr>
          <w:rFonts w:ascii="Times New Roman" w:hAnsi="Times New Roman" w:cs="Times New Roman"/>
          <w:color w:val="000000"/>
          <w:sz w:val="24"/>
          <w:szCs w:val="24"/>
          <w:shd w:val="clear" w:color="auto" w:fill="FFFFFF"/>
        </w:rPr>
        <w:t xml:space="preserve">Výsledok takéhoto testu sa považuje za zdravotnú dokumentáciu, ktorou je súbor údajov o zdravotnom stave osoby podľa ust. §  2 ods. 6 zákona č. 576/2004 Z. z., ktorých ochrana a utajenie podlieha špeciálnemu režimu ustanovenému v tretej časti cit. zákona, z ktorého jasne vyplýva, že požadovať informáciu o zdravotnom stave nemá žiaden z vyššie uvedených subjektov. Čl. 8 Dohovoru o ochrane ľudských práv a základných slobôd deklaruje </w:t>
      </w:r>
      <w:r w:rsidRPr="0096765D">
        <w:rPr>
          <w:rFonts w:ascii="Times New Roman" w:hAnsi="Times New Roman" w:cs="Times New Roman"/>
          <w:sz w:val="24"/>
          <w:szCs w:val="24"/>
        </w:rPr>
        <w:t xml:space="preserve">každému právo na rešpektovanie svojho súkromného a rodinného života, obydlia a korešpondencie, pričom štátny orgán nemôže do výkonu tohto práva zasahovať s výnimkou prípadov, keď je to v súlade </w:t>
      </w:r>
      <w:r w:rsidRPr="0096765D">
        <w:rPr>
          <w:rFonts w:ascii="Times New Roman" w:hAnsi="Times New Roman" w:cs="Times New Roman"/>
          <w:sz w:val="24"/>
          <w:szCs w:val="24"/>
          <w:u w:val="single"/>
        </w:rPr>
        <w:t>so zákonom.</w:t>
      </w:r>
      <w:r>
        <w:rPr>
          <w:rFonts w:ascii="Times New Roman" w:hAnsi="Times New Roman" w:cs="Times New Roman"/>
          <w:sz w:val="24"/>
          <w:szCs w:val="24"/>
          <w:u w:val="single"/>
        </w:rPr>
        <w:t xml:space="preserve"> </w:t>
      </w:r>
      <w:r w:rsidRPr="00561163">
        <w:rPr>
          <w:rFonts w:ascii="Times New Roman" w:hAnsi="Times New Roman" w:cs="Times New Roman"/>
          <w:sz w:val="24"/>
          <w:szCs w:val="24"/>
        </w:rPr>
        <w:t xml:space="preserve">Ochrana fyzických osôb v súvislosti so spracovávaním osobných údajov patri medzi základné ľudské </w:t>
      </w:r>
      <w:r>
        <w:rPr>
          <w:rFonts w:ascii="Times New Roman" w:hAnsi="Times New Roman" w:cs="Times New Roman"/>
          <w:sz w:val="24"/>
          <w:szCs w:val="24"/>
        </w:rPr>
        <w:t xml:space="preserve">práva, nakoľko </w:t>
      </w:r>
      <w:r w:rsidRPr="00561163">
        <w:rPr>
          <w:rFonts w:ascii="Times New Roman" w:hAnsi="Times New Roman" w:cs="Times New Roman"/>
          <w:sz w:val="24"/>
          <w:szCs w:val="24"/>
        </w:rPr>
        <w:t xml:space="preserve">informácie o zdravotnom stave občanov Slovenskej republike podliehajú lekárskemu tajomstvu a rovnako sú chránené GDPR (General Data Protection Regulation), teda všeobecným nariadením Európskej </w:t>
      </w:r>
      <w:r>
        <w:rPr>
          <w:rFonts w:ascii="Times New Roman" w:hAnsi="Times New Roman" w:cs="Times New Roman"/>
          <w:sz w:val="24"/>
          <w:szCs w:val="24"/>
        </w:rPr>
        <w:t xml:space="preserve">únie na ochranu osobných údajov. </w:t>
      </w:r>
      <w:r w:rsidRPr="0096765D">
        <w:rPr>
          <w:rFonts w:ascii="Times New Roman" w:hAnsi="Times New Roman" w:cs="Times New Roman"/>
          <w:color w:val="000000"/>
          <w:sz w:val="24"/>
          <w:szCs w:val="24"/>
          <w:shd w:val="clear" w:color="auto" w:fill="FFFFFF"/>
        </w:rPr>
        <w:t>Navyše § 16 zákona č. 18/2018 Z. z.</w:t>
      </w:r>
      <w:r>
        <w:rPr>
          <w:rFonts w:ascii="Times New Roman" w:hAnsi="Times New Roman" w:cs="Times New Roman"/>
          <w:color w:val="000000"/>
          <w:sz w:val="24"/>
          <w:szCs w:val="24"/>
          <w:shd w:val="clear" w:color="auto" w:fill="FFFFFF"/>
        </w:rPr>
        <w:t xml:space="preserve"> o ochrane osobných údajov</w:t>
      </w:r>
      <w:r w:rsidRPr="0096765D">
        <w:rPr>
          <w:rFonts w:ascii="Times New Roman" w:hAnsi="Times New Roman" w:cs="Times New Roman"/>
          <w:color w:val="000000"/>
          <w:sz w:val="24"/>
          <w:szCs w:val="24"/>
          <w:shd w:val="clear" w:color="auto" w:fill="FFFFFF"/>
        </w:rPr>
        <w:t xml:space="preserve"> zakazuje spracovanie osobných údajov týkajúcich sa zdravia fyzickej osoby, ktorými sa rozumejú údaje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r>
        <w:rPr>
          <w:rFonts w:ascii="Times New Roman" w:hAnsi="Times New Roman" w:cs="Times New Roman"/>
          <w:color w:val="000000"/>
          <w:sz w:val="24"/>
          <w:szCs w:val="24"/>
          <w:shd w:val="clear" w:color="auto" w:fill="FFFFFF"/>
        </w:rPr>
        <w:t xml:space="preserve"> Úrad na ochranu osobných </w:t>
      </w:r>
      <w:r>
        <w:rPr>
          <w:rFonts w:ascii="Times New Roman" w:hAnsi="Times New Roman" w:cs="Times New Roman"/>
          <w:color w:val="000000"/>
          <w:sz w:val="24"/>
          <w:szCs w:val="24"/>
          <w:shd w:val="clear" w:color="auto" w:fill="FFFFFF"/>
        </w:rPr>
        <w:lastRenderedPageBreak/>
        <w:t xml:space="preserve">údajov potvrdil vo svojom stanovisku zo dňa 30.10.2020 tú právnu skutočnosť, že neexistuje právny základ na vyžadovanie si takejto informácie. Ako uvádza: cit. </w:t>
      </w:r>
      <w:r w:rsidRPr="00FD09EB">
        <w:rPr>
          <w:rFonts w:ascii="Times New Roman" w:hAnsi="Times New Roman" w:cs="Times New Roman"/>
          <w:i/>
          <w:color w:val="000000"/>
          <w:sz w:val="24"/>
          <w:szCs w:val="24"/>
          <w:shd w:val="clear" w:color="auto" w:fill="FFFFFF"/>
        </w:rPr>
        <w:t>„Úradu bol pracovný návrh vyhlášky, ktorej vypracovanie ukladá uznesenie vlády 693/2020 v bode C.1 doručený. Úrad vykonal právnu analýzu s ohľadom na ochranu osobných údajov, ktorú zaslal UVZ SR. Na základe tejto analýzy dospel k tomu, že ustanovenia zákona č. 355/2007 Z. z., ktoré má vyhláška vykonávať, táto v navrhovanom znení nereflektuje. S ohľadom na uvedené úrad nateraz zotrváva na svojom stanovisku z 29/10/2020 „Uznesenia vlády č. 678, aj 693, z pohľadu ochrany osobných údajov, nepovažujeme k dnešnému dňu za dostatočný právny základ na spracúvanie údajov týkajúcich sa zdravia.“</w:t>
      </w:r>
      <w:r w:rsidR="00D62EEB">
        <w:rPr>
          <w:rFonts w:ascii="Times New Roman" w:hAnsi="Times New Roman" w:cs="Times New Roman"/>
          <w:i/>
          <w:color w:val="000000"/>
          <w:sz w:val="24"/>
          <w:szCs w:val="24"/>
          <w:shd w:val="clear" w:color="auto" w:fill="FFFFFF"/>
        </w:rPr>
        <w:t>, pričom uvedené sa vzťahuje aj na uznesenie vlády č. 30/2021, nakoľko sa jedná o totožnú právnu úpravu.</w:t>
      </w:r>
    </w:p>
    <w:p w:rsidR="00113AC0" w:rsidRDefault="00113AC0" w:rsidP="009271D0">
      <w:pPr>
        <w:spacing w:after="0" w:line="240" w:lineRule="auto"/>
        <w:contextualSpacing/>
        <w:jc w:val="both"/>
        <w:rPr>
          <w:rFonts w:ascii="Times New Roman" w:hAnsi="Times New Roman" w:cs="Times New Roman"/>
          <w:sz w:val="24"/>
          <w:szCs w:val="24"/>
        </w:rPr>
      </w:pPr>
    </w:p>
    <w:p w:rsidR="009271D0" w:rsidRDefault="009271D0" w:rsidP="009271D0">
      <w:pPr>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hAnsi="Times New Roman" w:cs="Times New Roman"/>
          <w:sz w:val="24"/>
          <w:szCs w:val="24"/>
        </w:rPr>
        <w:t xml:space="preserve">Zároveň </w:t>
      </w:r>
      <w:r w:rsidR="007F4DB8">
        <w:rPr>
          <w:rFonts w:ascii="Times New Roman" w:hAnsi="Times New Roman" w:cs="Times New Roman"/>
          <w:sz w:val="24"/>
          <w:szCs w:val="24"/>
        </w:rPr>
        <w:t>mu treba dať do pozornosti aj tú</w:t>
      </w:r>
      <w:r>
        <w:rPr>
          <w:rFonts w:ascii="Times New Roman" w:hAnsi="Times New Roman" w:cs="Times New Roman"/>
          <w:sz w:val="24"/>
          <w:szCs w:val="24"/>
        </w:rPr>
        <w:t xml:space="preserve"> právnu skutočnosť, že </w:t>
      </w:r>
      <w:r>
        <w:rPr>
          <w:rFonts w:ascii="Times New Roman" w:eastAsia="Times New Roman" w:hAnsi="Times New Roman" w:cs="Times New Roman"/>
          <w:color w:val="222222"/>
          <w:sz w:val="24"/>
          <w:szCs w:val="24"/>
          <w:lang w:eastAsia="sk-SK"/>
        </w:rPr>
        <w:t xml:space="preserve">uznesenie vlády SR č. </w:t>
      </w:r>
      <w:r w:rsidR="00D62EEB" w:rsidRPr="00D62EEB">
        <w:rPr>
          <w:rFonts w:ascii="Times New Roman" w:eastAsia="Times New Roman" w:hAnsi="Times New Roman" w:cs="Times New Roman"/>
          <w:sz w:val="24"/>
          <w:szCs w:val="24"/>
          <w:lang w:eastAsia="sk-SK"/>
        </w:rPr>
        <w:t>30</w:t>
      </w:r>
      <w:r w:rsidRPr="00D62EEB">
        <w:rPr>
          <w:rFonts w:ascii="Times New Roman" w:eastAsia="Times New Roman" w:hAnsi="Times New Roman" w:cs="Times New Roman"/>
          <w:sz w:val="24"/>
          <w:szCs w:val="24"/>
          <w:lang w:eastAsia="sk-SK"/>
        </w:rPr>
        <w:t>/202</w:t>
      </w:r>
      <w:r w:rsidR="005B1106" w:rsidRPr="00D62EEB">
        <w:rPr>
          <w:rFonts w:ascii="Times New Roman" w:eastAsia="Times New Roman" w:hAnsi="Times New Roman" w:cs="Times New Roman"/>
          <w:sz w:val="24"/>
          <w:szCs w:val="24"/>
          <w:lang w:eastAsia="sk-SK"/>
        </w:rPr>
        <w:t>1</w:t>
      </w:r>
      <w:r>
        <w:rPr>
          <w:rFonts w:ascii="Times New Roman" w:eastAsia="Times New Roman" w:hAnsi="Times New Roman" w:cs="Times New Roman"/>
          <w:color w:val="222222"/>
          <w:sz w:val="24"/>
          <w:szCs w:val="24"/>
          <w:lang w:eastAsia="sk-SK"/>
        </w:rPr>
        <w:t xml:space="preserve"> ako aj všetky </w:t>
      </w:r>
      <w:r w:rsidRPr="00493EB0">
        <w:rPr>
          <w:rFonts w:ascii="Times New Roman" w:eastAsia="Times New Roman" w:hAnsi="Times New Roman" w:cs="Times New Roman"/>
          <w:b/>
          <w:sz w:val="24"/>
          <w:szCs w:val="24"/>
          <w:lang w:eastAsia="sk-SK"/>
        </w:rPr>
        <w:t>uznesenia vlády pred tým prijaté, týkajúce sa plošného testovania</w:t>
      </w:r>
      <w:r>
        <w:rPr>
          <w:rFonts w:ascii="Times New Roman" w:eastAsia="Times New Roman" w:hAnsi="Times New Roman" w:cs="Times New Roman"/>
          <w:color w:val="222222"/>
          <w:sz w:val="24"/>
          <w:szCs w:val="24"/>
          <w:lang w:eastAsia="sk-SK"/>
        </w:rPr>
        <w:t xml:space="preserve"> s tým spojených reštrikcii sú </w:t>
      </w:r>
      <w:hyperlink r:id="rId5" w:tgtFrame="_blank" w:tooltip="Právny akt" w:history="1">
        <w:r>
          <w:rPr>
            <w:rStyle w:val="Hypertextovprepojenie"/>
            <w:rFonts w:ascii="Times New Roman" w:eastAsia="Times New Roman" w:hAnsi="Times New Roman" w:cs="Times New Roman"/>
            <w:color w:val="auto"/>
            <w:sz w:val="24"/>
            <w:szCs w:val="24"/>
            <w:u w:val="none"/>
            <w:lang w:eastAsia="sk-SK"/>
          </w:rPr>
          <w:t>právnymi akt</w:t>
        </w:r>
      </w:hyperlink>
      <w:r>
        <w:rPr>
          <w:rFonts w:ascii="Times New Roman" w:eastAsia="Times New Roman" w:hAnsi="Times New Roman" w:cs="Times New Roman"/>
          <w:sz w:val="24"/>
          <w:szCs w:val="24"/>
          <w:lang w:eastAsia="sk-SK"/>
        </w:rPr>
        <w:t>ami</w:t>
      </w:r>
      <w:r>
        <w:rPr>
          <w:rFonts w:ascii="Times New Roman" w:eastAsia="Times New Roman" w:hAnsi="Times New Roman" w:cs="Times New Roman"/>
          <w:color w:val="222222"/>
          <w:sz w:val="24"/>
          <w:szCs w:val="24"/>
          <w:lang w:eastAsia="sk-SK"/>
        </w:rPr>
        <w:t>, ktoré slúžia ako forma rozhodovania </w:t>
      </w:r>
      <w:hyperlink r:id="rId6" w:tgtFrame="_blank" w:tooltip="Vláda Slovenskej republiky" w:history="1">
        <w:r>
          <w:rPr>
            <w:rStyle w:val="Hypertextovprepojenie"/>
            <w:rFonts w:ascii="Times New Roman" w:eastAsia="Times New Roman" w:hAnsi="Times New Roman" w:cs="Times New Roman"/>
            <w:color w:val="auto"/>
            <w:sz w:val="24"/>
            <w:szCs w:val="24"/>
            <w:u w:val="none"/>
            <w:lang w:eastAsia="sk-SK"/>
          </w:rPr>
          <w:t>vlády SR</w:t>
        </w:r>
      </w:hyperlink>
      <w:r>
        <w:rPr>
          <w:rFonts w:ascii="Times New Roman" w:eastAsia="Times New Roman" w:hAnsi="Times New Roman" w:cs="Times New Roman"/>
          <w:color w:val="222222"/>
          <w:sz w:val="24"/>
          <w:szCs w:val="24"/>
          <w:lang w:eastAsia="sk-SK"/>
        </w:rPr>
        <w:t> vo vzťahu k organizácii činnosti vlády a organizácii ústrednej štátnej správy. </w:t>
      </w:r>
      <w:r w:rsidRPr="00493EB0">
        <w:rPr>
          <w:rFonts w:ascii="Times New Roman" w:eastAsia="Times New Roman" w:hAnsi="Times New Roman" w:cs="Times New Roman"/>
          <w:b/>
          <w:color w:val="222222"/>
          <w:sz w:val="24"/>
          <w:szCs w:val="24"/>
          <w:lang w:eastAsia="sk-SK"/>
        </w:rPr>
        <w:t xml:space="preserve">Nemajú teda </w:t>
      </w:r>
      <w:r w:rsidRPr="00493EB0">
        <w:rPr>
          <w:rFonts w:ascii="Times New Roman" w:eastAsia="Times New Roman" w:hAnsi="Times New Roman" w:cs="Times New Roman"/>
          <w:b/>
          <w:sz w:val="24"/>
          <w:szCs w:val="24"/>
          <w:lang w:eastAsia="sk-SK"/>
        </w:rPr>
        <w:t>postavenie </w:t>
      </w:r>
      <w:hyperlink r:id="rId7" w:tgtFrame="_blank" w:tooltip="Normatívny právny akt" w:history="1">
        <w:r w:rsidRPr="00493EB0">
          <w:rPr>
            <w:rStyle w:val="Hypertextovprepojenie"/>
            <w:rFonts w:ascii="Times New Roman" w:eastAsia="Times New Roman" w:hAnsi="Times New Roman" w:cs="Times New Roman"/>
            <w:b/>
            <w:color w:val="auto"/>
            <w:sz w:val="24"/>
            <w:szCs w:val="24"/>
            <w:u w:val="none"/>
            <w:lang w:eastAsia="sk-SK"/>
          </w:rPr>
          <w:t>normatívneho právneho aktu</w:t>
        </w:r>
      </w:hyperlink>
      <w:r w:rsidRPr="00493EB0">
        <w:rPr>
          <w:rFonts w:ascii="Times New Roman" w:eastAsia="Times New Roman" w:hAnsi="Times New Roman" w:cs="Times New Roman"/>
          <w:b/>
          <w:sz w:val="24"/>
          <w:szCs w:val="24"/>
          <w:lang w:eastAsia="sk-SK"/>
        </w:rPr>
        <w:t xml:space="preserve"> (všeobecne záväzného právneho predpisu) ale ide iba o individuálny správny akt, ktorý zaväzuje </w:t>
      </w:r>
      <w:r w:rsidRPr="00493EB0">
        <w:rPr>
          <w:rFonts w:ascii="Times New Roman" w:eastAsia="Times New Roman" w:hAnsi="Times New Roman" w:cs="Times New Roman"/>
          <w:b/>
          <w:color w:val="202122"/>
          <w:sz w:val="24"/>
          <w:szCs w:val="24"/>
          <w:lang w:eastAsia="sk-SK"/>
        </w:rPr>
        <w:t>len adresátov uznesenia vo vnútri štátnej správy (ministerstvá a pod)</w:t>
      </w:r>
      <w:r>
        <w:rPr>
          <w:rFonts w:ascii="Times New Roman" w:eastAsia="Times New Roman" w:hAnsi="Times New Roman" w:cs="Times New Roman"/>
          <w:color w:val="202122"/>
          <w:sz w:val="24"/>
          <w:szCs w:val="24"/>
          <w:lang w:eastAsia="sk-SK"/>
        </w:rPr>
        <w:t>.</w:t>
      </w:r>
      <w:r>
        <w:rPr>
          <w:rFonts w:ascii="Times New Roman" w:eastAsia="Times New Roman" w:hAnsi="Times New Roman" w:cs="Times New Roman"/>
          <w:color w:val="222222"/>
          <w:sz w:val="24"/>
          <w:szCs w:val="24"/>
          <w:lang w:eastAsia="sk-SK"/>
        </w:rPr>
        <w:t> Preto z neho nemôžu plynúť záväzky pre fyzickú alebo právnickú osobu, mimo takto definovanej sústavy štátnej správy.</w:t>
      </w:r>
    </w:p>
    <w:p w:rsidR="009271D0" w:rsidRDefault="009271D0" w:rsidP="009271D0">
      <w:pPr>
        <w:shd w:val="clear" w:color="auto" w:fill="FFFFFF"/>
        <w:spacing w:after="0" w:line="240" w:lineRule="auto"/>
        <w:ind w:left="19" w:right="62"/>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000000"/>
          <w:sz w:val="24"/>
          <w:szCs w:val="24"/>
          <w:lang w:eastAsia="sk-SK"/>
        </w:rPr>
        <w:t>Podľa čl. 120 Ústavy SR na </w:t>
      </w:r>
      <w:r>
        <w:rPr>
          <w:rFonts w:ascii="Times New Roman" w:eastAsia="Times New Roman" w:hAnsi="Times New Roman" w:cs="Times New Roman"/>
          <w:color w:val="000000"/>
          <w:sz w:val="24"/>
          <w:szCs w:val="24"/>
          <w:u w:val="single"/>
          <w:lang w:eastAsia="sk-SK"/>
        </w:rPr>
        <w:t>vykonanie zákona a v jeho medziach </w:t>
      </w:r>
      <w:r>
        <w:rPr>
          <w:rFonts w:ascii="Times New Roman" w:eastAsia="Times New Roman" w:hAnsi="Times New Roman" w:cs="Times New Roman"/>
          <w:color w:val="000000"/>
          <w:spacing w:val="3"/>
          <w:sz w:val="24"/>
          <w:szCs w:val="24"/>
          <w:u w:val="single"/>
          <w:lang w:eastAsia="sk-SK"/>
        </w:rPr>
        <w:t>vydáva Vláda Slovenskej republiky</w:t>
      </w:r>
      <w:r>
        <w:rPr>
          <w:rFonts w:ascii="Times New Roman" w:eastAsia="Times New Roman" w:hAnsi="Times New Roman" w:cs="Times New Roman"/>
          <w:color w:val="000000"/>
          <w:spacing w:val="3"/>
          <w:sz w:val="24"/>
          <w:szCs w:val="24"/>
          <w:lang w:eastAsia="sk-SK"/>
        </w:rPr>
        <w:t> </w:t>
      </w:r>
      <w:r>
        <w:rPr>
          <w:rFonts w:ascii="Times New Roman" w:eastAsia="Times New Roman" w:hAnsi="Times New Roman" w:cs="Times New Roman"/>
          <w:b/>
          <w:bCs/>
          <w:color w:val="000000"/>
          <w:spacing w:val="3"/>
          <w:sz w:val="24"/>
          <w:szCs w:val="24"/>
          <w:u w:val="single"/>
          <w:lang w:eastAsia="sk-SK"/>
        </w:rPr>
        <w:t>nariadenia</w:t>
      </w:r>
      <w:r>
        <w:rPr>
          <w:rFonts w:ascii="Times New Roman" w:eastAsia="Times New Roman" w:hAnsi="Times New Roman" w:cs="Times New Roman"/>
          <w:color w:val="000000"/>
          <w:spacing w:val="3"/>
          <w:sz w:val="24"/>
          <w:szCs w:val="24"/>
          <w:u w:val="single"/>
          <w:lang w:eastAsia="sk-SK"/>
        </w:rPr>
        <w:t>.</w:t>
      </w:r>
    </w:p>
    <w:p w:rsidR="009271D0" w:rsidRDefault="009271D0" w:rsidP="009271D0">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02122"/>
          <w:sz w:val="24"/>
          <w:szCs w:val="24"/>
          <w:lang w:eastAsia="sk-SK"/>
        </w:rPr>
        <w:t>Podľa čl. 13 Ústavy SR je možné povinnosti všeobecne ukladať len:</w:t>
      </w:r>
    </w:p>
    <w:p w:rsidR="009271D0" w:rsidRDefault="009271D0" w:rsidP="009271D0">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02122"/>
          <w:sz w:val="24"/>
          <w:szCs w:val="24"/>
          <w:lang w:eastAsia="sk-SK"/>
        </w:rPr>
        <w:t>- zákonom alebo na základe zákona, v jeho medziach a pri zachovaní základných práv a slobôd,</w:t>
      </w:r>
    </w:p>
    <w:p w:rsidR="009271D0" w:rsidRPr="00C9377A" w:rsidRDefault="009271D0" w:rsidP="009271D0">
      <w:pPr>
        <w:shd w:val="clear" w:color="auto" w:fill="FFFFFF"/>
        <w:spacing w:after="0" w:line="240" w:lineRule="auto"/>
        <w:contextualSpacing/>
        <w:jc w:val="both"/>
        <w:rPr>
          <w:rFonts w:ascii="Times New Roman" w:eastAsia="Times New Roman" w:hAnsi="Times New Roman" w:cs="Times New Roman"/>
          <w:color w:val="202122"/>
          <w:sz w:val="24"/>
          <w:szCs w:val="24"/>
          <w:lang w:eastAsia="sk-SK"/>
        </w:rPr>
      </w:pPr>
      <w:r>
        <w:rPr>
          <w:rFonts w:ascii="Times New Roman" w:eastAsia="Times New Roman" w:hAnsi="Times New Roman" w:cs="Times New Roman"/>
          <w:color w:val="202122"/>
          <w:sz w:val="24"/>
          <w:szCs w:val="24"/>
          <w:lang w:eastAsia="sk-SK"/>
        </w:rPr>
        <w:t>- medzinárodnou zmluvou, ktorá priamo zakladá práva a povinnosti fyzických osôb alebo právnických osôb, alebo</w:t>
      </w:r>
    </w:p>
    <w:p w:rsidR="009271D0" w:rsidRDefault="009271D0" w:rsidP="009271D0">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sidRPr="00C9377A">
        <w:rPr>
          <w:rFonts w:ascii="Times New Roman" w:eastAsia="Times New Roman" w:hAnsi="Times New Roman" w:cs="Times New Roman"/>
          <w:b/>
          <w:bCs/>
          <w:color w:val="222222"/>
          <w:sz w:val="24"/>
          <w:szCs w:val="24"/>
          <w:lang w:eastAsia="sk-SK"/>
        </w:rPr>
        <w:t xml:space="preserve">- </w:t>
      </w:r>
      <w:r>
        <w:rPr>
          <w:rFonts w:ascii="Times New Roman" w:eastAsia="Times New Roman" w:hAnsi="Times New Roman" w:cs="Times New Roman"/>
          <w:b/>
          <w:bCs/>
          <w:color w:val="222222"/>
          <w:sz w:val="24"/>
          <w:szCs w:val="24"/>
          <w:u w:val="single"/>
          <w:lang w:eastAsia="sk-SK"/>
        </w:rPr>
        <w:t>nariadením vlády</w:t>
      </w:r>
      <w:r>
        <w:rPr>
          <w:rFonts w:ascii="Times New Roman" w:eastAsia="Times New Roman" w:hAnsi="Times New Roman" w:cs="Times New Roman"/>
          <w:b/>
          <w:bCs/>
          <w:color w:val="222222"/>
          <w:sz w:val="24"/>
          <w:szCs w:val="24"/>
          <w:lang w:eastAsia="sk-SK"/>
        </w:rPr>
        <w:t>, </w:t>
      </w:r>
      <w:r>
        <w:rPr>
          <w:rFonts w:ascii="Times New Roman" w:eastAsia="Times New Roman" w:hAnsi="Times New Roman" w:cs="Times New Roman"/>
          <w:color w:val="202122"/>
          <w:sz w:val="24"/>
          <w:szCs w:val="24"/>
          <w:lang w:eastAsia="sk-SK"/>
        </w:rPr>
        <w:t>teda nie uznesením vlády.</w:t>
      </w:r>
    </w:p>
    <w:p w:rsidR="009271D0" w:rsidRDefault="009271D0" w:rsidP="009271D0">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02122"/>
          <w:sz w:val="24"/>
          <w:szCs w:val="24"/>
          <w:lang w:eastAsia="sk-SK"/>
        </w:rPr>
        <w:t> </w:t>
      </w:r>
    </w:p>
    <w:p w:rsidR="00433FB6" w:rsidRPr="00433FB6" w:rsidRDefault="009271D0" w:rsidP="009271D0">
      <w:pPr>
        <w:shd w:val="clear" w:color="auto" w:fill="FFFFFF"/>
        <w:spacing w:after="0" w:line="240" w:lineRule="auto"/>
        <w:contextualSpacing/>
        <w:jc w:val="both"/>
        <w:rPr>
          <w:rFonts w:ascii="Times New Roman" w:eastAsia="Times New Roman" w:hAnsi="Times New Roman" w:cs="Times New Roman"/>
          <w:color w:val="202122"/>
          <w:sz w:val="24"/>
          <w:szCs w:val="24"/>
          <w:lang w:eastAsia="sk-SK"/>
        </w:rPr>
      </w:pPr>
      <w:r>
        <w:rPr>
          <w:rFonts w:ascii="Times New Roman" w:eastAsia="Times New Roman" w:hAnsi="Times New Roman" w:cs="Times New Roman"/>
          <w:color w:val="202122"/>
          <w:sz w:val="24"/>
          <w:szCs w:val="24"/>
          <w:lang w:eastAsia="sk-SK"/>
        </w:rPr>
        <w:t>Podľa ust. § 1 ods. 1 zákona č. 400/2015 Z. z. o tvorbe právnych predpisov a o Zbierke zákonov Slovenskej republiky a o zmene a doplnení niektorých zákonov </w:t>
      </w:r>
      <w:r>
        <w:rPr>
          <w:rFonts w:ascii="Times New Roman" w:eastAsia="Times New Roman" w:hAnsi="Times New Roman" w:cs="Times New Roman"/>
          <w:color w:val="202122"/>
          <w:sz w:val="24"/>
          <w:szCs w:val="24"/>
          <w:u w:val="single"/>
          <w:lang w:eastAsia="sk-SK"/>
        </w:rPr>
        <w:t>k všeobecne záväzným právnym predpisom patr</w:t>
      </w:r>
      <w:r>
        <w:rPr>
          <w:rFonts w:ascii="Times New Roman" w:eastAsia="Times New Roman" w:hAnsi="Times New Roman" w:cs="Times New Roman"/>
          <w:color w:val="202122"/>
          <w:sz w:val="24"/>
          <w:szCs w:val="24"/>
          <w:lang w:eastAsia="sk-SK"/>
        </w:rPr>
        <w:t>ia: Ústava Slovenskej republiky, ústavné zákony, zákony, nariadenia vlády Slovenskej republiky, vyhlášky a opatrenia jednotlivých ministerstiev, ostatných ústredných orgánov štátnej správy, iných orgánov štátnej správy a Národnej banky Slovenska.</w:t>
      </w:r>
    </w:p>
    <w:p w:rsidR="007F4DB8" w:rsidRPr="00D6185F" w:rsidRDefault="009271D0" w:rsidP="00D6185F">
      <w:pPr>
        <w:spacing w:after="0" w:line="240" w:lineRule="auto"/>
        <w:contextualSpacing/>
        <w:jc w:val="both"/>
        <w:rPr>
          <w:rFonts w:ascii="Times New Roman" w:eastAsia="Times New Roman" w:hAnsi="Times New Roman" w:cs="Times New Roman"/>
          <w:i/>
          <w:color w:val="000000"/>
          <w:sz w:val="24"/>
          <w:szCs w:val="24"/>
          <w:lang w:eastAsia="sk-SK"/>
        </w:rPr>
      </w:pPr>
      <w:r>
        <w:rPr>
          <w:rFonts w:ascii="Times New Roman" w:hAnsi="Times New Roman" w:cs="Times New Roman"/>
          <w:sz w:val="24"/>
          <w:szCs w:val="24"/>
        </w:rPr>
        <w:t xml:space="preserve">V zmysle vyššie citovaného právnej </w:t>
      </w:r>
      <w:r w:rsidRPr="00D62EEB">
        <w:rPr>
          <w:rFonts w:ascii="Times New Roman" w:hAnsi="Times New Roman" w:cs="Times New Roman"/>
          <w:sz w:val="24"/>
          <w:szCs w:val="24"/>
        </w:rPr>
        <w:t xml:space="preserve">definície vládneho </w:t>
      </w:r>
      <w:r w:rsidRPr="00D62EEB">
        <w:rPr>
          <w:rFonts w:ascii="Times New Roman" w:hAnsi="Times New Roman" w:cs="Times New Roman"/>
          <w:b/>
          <w:sz w:val="24"/>
          <w:szCs w:val="24"/>
        </w:rPr>
        <w:t>uznesenia</w:t>
      </w:r>
      <w:r w:rsidRPr="00D62EEB">
        <w:rPr>
          <w:rFonts w:ascii="Times New Roman" w:hAnsi="Times New Roman" w:cs="Times New Roman"/>
          <w:sz w:val="24"/>
          <w:szCs w:val="24"/>
        </w:rPr>
        <w:t xml:space="preserve"> je zrejmé, že predmetné </w:t>
      </w:r>
      <w:r w:rsidRPr="00D62EEB">
        <w:rPr>
          <w:rFonts w:ascii="Times New Roman" w:hAnsi="Times New Roman" w:cs="Times New Roman"/>
          <w:b/>
          <w:sz w:val="24"/>
          <w:szCs w:val="24"/>
        </w:rPr>
        <w:t>uzneseni</w:t>
      </w:r>
      <w:r w:rsidR="005B1106" w:rsidRPr="00D62EEB">
        <w:rPr>
          <w:rFonts w:ascii="Times New Roman" w:hAnsi="Times New Roman" w:cs="Times New Roman"/>
          <w:b/>
          <w:sz w:val="24"/>
          <w:szCs w:val="24"/>
        </w:rPr>
        <w:t>e</w:t>
      </w:r>
      <w:r w:rsidRPr="00D62EEB">
        <w:rPr>
          <w:rFonts w:ascii="Times New Roman" w:hAnsi="Times New Roman" w:cs="Times New Roman"/>
          <w:sz w:val="24"/>
          <w:szCs w:val="24"/>
        </w:rPr>
        <w:t xml:space="preserve"> vlády Slovenskej republiky č. </w:t>
      </w:r>
      <w:r w:rsidR="00D62EEB" w:rsidRPr="00D62EEB">
        <w:rPr>
          <w:rFonts w:ascii="Times New Roman" w:hAnsi="Times New Roman" w:cs="Times New Roman"/>
          <w:sz w:val="24"/>
          <w:szCs w:val="24"/>
        </w:rPr>
        <w:t>30</w:t>
      </w:r>
      <w:r w:rsidRPr="00D62EEB">
        <w:rPr>
          <w:rFonts w:ascii="Times New Roman" w:hAnsi="Times New Roman" w:cs="Times New Roman"/>
          <w:sz w:val="24"/>
          <w:szCs w:val="24"/>
        </w:rPr>
        <w:t>/202</w:t>
      </w:r>
      <w:r w:rsidR="005B1106" w:rsidRPr="00D62EEB">
        <w:rPr>
          <w:rFonts w:ascii="Times New Roman" w:hAnsi="Times New Roman" w:cs="Times New Roman"/>
          <w:sz w:val="24"/>
          <w:szCs w:val="24"/>
        </w:rPr>
        <w:t>1 z 1</w:t>
      </w:r>
      <w:r w:rsidR="00D62EEB" w:rsidRPr="00D62EEB">
        <w:rPr>
          <w:rFonts w:ascii="Times New Roman" w:hAnsi="Times New Roman" w:cs="Times New Roman"/>
          <w:sz w:val="24"/>
          <w:szCs w:val="24"/>
        </w:rPr>
        <w:t>7</w:t>
      </w:r>
      <w:r w:rsidR="005B1106" w:rsidRPr="00D62EEB">
        <w:rPr>
          <w:rFonts w:ascii="Times New Roman" w:hAnsi="Times New Roman" w:cs="Times New Roman"/>
          <w:sz w:val="24"/>
          <w:szCs w:val="24"/>
        </w:rPr>
        <w:t>.01</w:t>
      </w:r>
      <w:r w:rsidR="007F4DB8">
        <w:rPr>
          <w:rFonts w:ascii="Times New Roman" w:hAnsi="Times New Roman" w:cs="Times New Roman"/>
          <w:sz w:val="24"/>
          <w:szCs w:val="24"/>
        </w:rPr>
        <w:t>.</w:t>
      </w:r>
      <w:r w:rsidRPr="00D62EEB">
        <w:rPr>
          <w:rFonts w:ascii="Times New Roman" w:hAnsi="Times New Roman" w:cs="Times New Roman"/>
          <w:sz w:val="24"/>
          <w:szCs w:val="24"/>
        </w:rPr>
        <w:t>202</w:t>
      </w:r>
      <w:r w:rsidR="005B1106" w:rsidRPr="00D62EEB">
        <w:rPr>
          <w:rFonts w:ascii="Times New Roman" w:hAnsi="Times New Roman" w:cs="Times New Roman"/>
          <w:sz w:val="24"/>
          <w:szCs w:val="24"/>
        </w:rPr>
        <w:t>1</w:t>
      </w:r>
      <w:r w:rsidRPr="00D62EEB">
        <w:rPr>
          <w:rFonts w:ascii="Times New Roman" w:hAnsi="Times New Roman" w:cs="Times New Roman"/>
          <w:sz w:val="24"/>
          <w:szCs w:val="24"/>
        </w:rPr>
        <w:t>, nie sú teda normatívnymi právnymi aktami. Keďže predmetné uznesenia sa neopierajú ani o žiadnu platnú právnu normu, a to predovšetkým na ústavný zákon alebo zákon,  a preto predmetné uznesenia vlády sú rozhodnutiami, ktoré nemali a nemôžu mať právne účinky</w:t>
      </w:r>
      <w:r>
        <w:rPr>
          <w:rFonts w:ascii="Times New Roman" w:hAnsi="Times New Roman" w:cs="Times New Roman"/>
          <w:sz w:val="24"/>
          <w:szCs w:val="24"/>
        </w:rPr>
        <w:t xml:space="preserve">. Vláda Slovenskej republiky totiž nemôže vydať právny akt upravujúci spoločenské vzťahy, ktoré neboli upravené zákonom a vo väčšom rozsahu ako ustanovuje zákon. Vláda v tomto prípade konala ultra vires tým, že sa neoprela o žiadnu platnú právnu normu, ktorá by jednoznačne, určito a zrozumiteľne upravovala tzv. plošné testovanie obyvateľstva Slovenskej republiky na ochorenie covid-19. </w:t>
      </w:r>
    </w:p>
    <w:p w:rsidR="00D6185F" w:rsidRDefault="00D6185F" w:rsidP="00113AC0">
      <w:pPr>
        <w:pStyle w:val="Normlnywebov"/>
        <w:shd w:val="clear" w:color="auto" w:fill="FFFFFF"/>
        <w:spacing w:before="0" w:beforeAutospacing="0" w:after="0" w:afterAutospacing="0"/>
        <w:jc w:val="both"/>
        <w:textAlignment w:val="baseline"/>
        <w:rPr>
          <w:color w:val="131313"/>
        </w:rPr>
      </w:pPr>
    </w:p>
    <w:p w:rsidR="00113AC0" w:rsidRPr="00113AC0" w:rsidRDefault="00113AC0" w:rsidP="00113AC0">
      <w:pPr>
        <w:pStyle w:val="Normlnywebov"/>
        <w:shd w:val="clear" w:color="auto" w:fill="FFFFFF"/>
        <w:spacing w:before="0" w:beforeAutospacing="0" w:after="0" w:afterAutospacing="0"/>
        <w:jc w:val="both"/>
        <w:textAlignment w:val="baseline"/>
        <w:rPr>
          <w:color w:val="131313"/>
        </w:rPr>
      </w:pPr>
      <w:r w:rsidRPr="00113AC0">
        <w:rPr>
          <w:color w:val="131313"/>
        </w:rPr>
        <w:t xml:space="preserve">Na podklade </w:t>
      </w:r>
      <w:r w:rsidR="009B576E">
        <w:rPr>
          <w:color w:val="131313"/>
        </w:rPr>
        <w:t xml:space="preserve">vyššie </w:t>
      </w:r>
      <w:r w:rsidRPr="00113AC0">
        <w:rPr>
          <w:color w:val="131313"/>
        </w:rPr>
        <w:t xml:space="preserve">citovaných ustanovení Ústavy, Paktu OSN, Charty základných práv Európskej únie a Európskeho dohovoru o ochrane ľudských práv a základných </w:t>
      </w:r>
      <w:r w:rsidRPr="00113AC0">
        <w:rPr>
          <w:color w:val="131313"/>
        </w:rPr>
        <w:lastRenderedPageBreak/>
        <w:t xml:space="preserve">slobôd je nespochybniteľné, že ak medzinárodné zmluvy o ľudských právach (Paktu OSN, Charta a Dohovor) zabezpečujú väčší rozsah ústavných práv a slobôd, majú prednosť pred zákonom (čl. </w:t>
      </w:r>
      <w:r w:rsidR="009B576E">
        <w:rPr>
          <w:color w:val="131313"/>
        </w:rPr>
        <w:t xml:space="preserve"> 7 ods. 5 a čl. </w:t>
      </w:r>
      <w:r w:rsidRPr="00113AC0">
        <w:rPr>
          <w:color w:val="131313"/>
        </w:rPr>
        <w:t>154c ods. 1 Ústavy SR).</w:t>
      </w:r>
    </w:p>
    <w:p w:rsidR="00113AC0" w:rsidRDefault="00113AC0" w:rsidP="00113AC0">
      <w:pPr>
        <w:pStyle w:val="Normlnywebov"/>
        <w:shd w:val="clear" w:color="auto" w:fill="FFFFFF"/>
        <w:spacing w:before="0" w:beforeAutospacing="0" w:after="0" w:afterAutospacing="0"/>
        <w:jc w:val="both"/>
        <w:textAlignment w:val="baseline"/>
        <w:rPr>
          <w:rFonts w:ascii="Open sans" w:hAnsi="Open sans"/>
          <w:color w:val="131313"/>
          <w:sz w:val="27"/>
          <w:szCs w:val="27"/>
        </w:rPr>
      </w:pPr>
      <w:r w:rsidRPr="00113AC0">
        <w:rPr>
          <w:color w:val="131313"/>
        </w:rPr>
        <w:t xml:space="preserve">Pakt OSN, Charta a aj Dohovor, ktorými je Slovenská republika viazaná, garantujú právo slobodne sa </w:t>
      </w:r>
      <w:r w:rsidRPr="009B576E">
        <w:rPr>
          <w:color w:val="131313"/>
        </w:rPr>
        <w:t>pohybovať bez akýchkoľvek obmedzení. Rovnako zo všetkých troch jasne vyplýva, že akékoľvek obmedzenie výkonu práv a slobôd uznaných v Pakte OSN, Charte a Dohovore musí byť ustanovené zákonom a môže podliehať len takým obmedzeniam, ktoré stanovuje, resp. ustanovuje zákon.</w:t>
      </w:r>
    </w:p>
    <w:p w:rsidR="00113AC0" w:rsidRDefault="00113AC0" w:rsidP="009271D0">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p>
    <w:p w:rsidR="00C74604" w:rsidRDefault="00C74604" w:rsidP="009271D0">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Súčasne</w:t>
      </w:r>
      <w:r w:rsidR="009271D0">
        <w:rPr>
          <w:rFonts w:ascii="Times New Roman" w:hAnsi="Times New Roman" w:cs="Times New Roman"/>
          <w:color w:val="000000"/>
          <w:sz w:val="24"/>
          <w:szCs w:val="24"/>
          <w:shd w:val="clear" w:color="auto" w:fill="FFFFFF"/>
        </w:rPr>
        <w:t xml:space="preserve"> </w:t>
      </w:r>
      <w:r w:rsidR="007F4DB8">
        <w:rPr>
          <w:rFonts w:ascii="Times New Roman" w:hAnsi="Times New Roman" w:cs="Times New Roman"/>
          <w:color w:val="000000"/>
          <w:sz w:val="24"/>
          <w:szCs w:val="24"/>
          <w:shd w:val="clear" w:color="auto" w:fill="FFFFFF"/>
        </w:rPr>
        <w:t xml:space="preserve">treba im ozrejmiť, </w:t>
      </w:r>
      <w:r w:rsidR="009B576E">
        <w:rPr>
          <w:rFonts w:ascii="Times New Roman" w:hAnsi="Times New Roman" w:cs="Times New Roman"/>
          <w:color w:val="000000"/>
          <w:sz w:val="24"/>
          <w:szCs w:val="24"/>
          <w:shd w:val="clear" w:color="auto" w:fill="FFFFFF"/>
        </w:rPr>
        <w:t>že Vyhláška č.</w:t>
      </w:r>
      <w:r w:rsidR="00D85A37">
        <w:rPr>
          <w:rFonts w:ascii="Times New Roman" w:hAnsi="Times New Roman" w:cs="Times New Roman"/>
          <w:color w:val="000000"/>
          <w:sz w:val="24"/>
          <w:szCs w:val="24"/>
          <w:shd w:val="clear" w:color="auto" w:fill="FFFFFF"/>
        </w:rPr>
        <w:t xml:space="preserve"> </w:t>
      </w:r>
      <w:r w:rsidR="00D62EEB" w:rsidRPr="00D62EEB">
        <w:rPr>
          <w:rFonts w:ascii="Times New Roman" w:hAnsi="Times New Roman" w:cs="Times New Roman"/>
          <w:sz w:val="24"/>
          <w:szCs w:val="24"/>
          <w:shd w:val="clear" w:color="auto" w:fill="FFFFFF"/>
        </w:rPr>
        <w:t>14/2021</w:t>
      </w:r>
      <w:r w:rsidR="00D85A37">
        <w:rPr>
          <w:rFonts w:ascii="Times New Roman" w:hAnsi="Times New Roman" w:cs="Times New Roman"/>
          <w:color w:val="000000"/>
          <w:sz w:val="24"/>
          <w:szCs w:val="24"/>
          <w:shd w:val="clear" w:color="auto" w:fill="FFFFFF"/>
        </w:rPr>
        <w:t xml:space="preserve"> </w:t>
      </w:r>
      <w:r w:rsidR="009271D0">
        <w:rPr>
          <w:rFonts w:ascii="Times New Roman" w:hAnsi="Times New Roman" w:cs="Times New Roman"/>
          <w:color w:val="000000"/>
          <w:sz w:val="24"/>
          <w:szCs w:val="24"/>
          <w:shd w:val="clear" w:color="auto" w:fill="FFFFFF"/>
        </w:rPr>
        <w:t>Ú</w:t>
      </w:r>
      <w:r w:rsidR="00E91E08">
        <w:rPr>
          <w:rFonts w:ascii="Times New Roman" w:hAnsi="Times New Roman" w:cs="Times New Roman"/>
          <w:color w:val="000000"/>
          <w:sz w:val="24"/>
          <w:szCs w:val="24"/>
          <w:shd w:val="clear" w:color="auto" w:fill="FFFFFF"/>
        </w:rPr>
        <w:t>VZ SR</w:t>
      </w:r>
      <w:r w:rsidR="009271D0" w:rsidRPr="00226E62">
        <w:rPr>
          <w:rFonts w:ascii="Times New Roman" w:hAnsi="Times New Roman" w:cs="Times New Roman"/>
          <w:color w:val="000000"/>
          <w:sz w:val="24"/>
          <w:szCs w:val="24"/>
          <w:shd w:val="clear" w:color="auto" w:fill="FFFFFF"/>
        </w:rPr>
        <w:t xml:space="preserve"> zmocňuje </w:t>
      </w:r>
      <w:r w:rsidR="00E91E08">
        <w:rPr>
          <w:rFonts w:ascii="Times New Roman" w:hAnsi="Times New Roman" w:cs="Times New Roman"/>
          <w:color w:val="000000"/>
          <w:sz w:val="24"/>
          <w:szCs w:val="24"/>
          <w:shd w:val="clear" w:color="auto" w:fill="FFFFFF"/>
        </w:rPr>
        <w:t xml:space="preserve">iba </w:t>
      </w:r>
      <w:r w:rsidR="009271D0" w:rsidRPr="00226E62">
        <w:rPr>
          <w:rFonts w:ascii="Times New Roman" w:hAnsi="Times New Roman" w:cs="Times New Roman"/>
          <w:color w:val="000000"/>
          <w:sz w:val="24"/>
          <w:szCs w:val="24"/>
          <w:shd w:val="clear" w:color="auto" w:fill="FFFFFF"/>
        </w:rPr>
        <w:t>zamestnávateľov</w:t>
      </w:r>
      <w:r w:rsidR="00E91E08">
        <w:rPr>
          <w:rFonts w:ascii="Times New Roman" w:hAnsi="Times New Roman" w:cs="Times New Roman"/>
          <w:color w:val="000000"/>
          <w:sz w:val="24"/>
          <w:szCs w:val="24"/>
          <w:shd w:val="clear" w:color="auto" w:fill="FFFFFF"/>
        </w:rPr>
        <w:t xml:space="preserve">, resp. prevádzkarom </w:t>
      </w:r>
      <w:r w:rsidR="007F4DB8">
        <w:rPr>
          <w:rFonts w:ascii="Times New Roman" w:hAnsi="Times New Roman" w:cs="Times New Roman"/>
          <w:color w:val="000000"/>
          <w:sz w:val="24"/>
          <w:szCs w:val="24"/>
          <w:shd w:val="clear" w:color="auto" w:fill="FFFFFF"/>
        </w:rPr>
        <w:t xml:space="preserve">na </w:t>
      </w:r>
      <w:r w:rsidR="00E91E08">
        <w:rPr>
          <w:rFonts w:ascii="Times New Roman" w:hAnsi="Times New Roman" w:cs="Times New Roman"/>
          <w:color w:val="000000"/>
          <w:sz w:val="24"/>
          <w:szCs w:val="24"/>
          <w:shd w:val="clear" w:color="auto" w:fill="FFFFFF"/>
        </w:rPr>
        <w:t>oprávnenie vyžadovať nezákonný cert</w:t>
      </w:r>
      <w:r w:rsidR="009B576E">
        <w:rPr>
          <w:rFonts w:ascii="Times New Roman" w:hAnsi="Times New Roman" w:cs="Times New Roman"/>
          <w:color w:val="000000"/>
          <w:sz w:val="24"/>
          <w:szCs w:val="24"/>
          <w:shd w:val="clear" w:color="auto" w:fill="FFFFFF"/>
        </w:rPr>
        <w:t>i</w:t>
      </w:r>
      <w:r w:rsidR="00E91E08">
        <w:rPr>
          <w:rFonts w:ascii="Times New Roman" w:hAnsi="Times New Roman" w:cs="Times New Roman"/>
          <w:color w:val="000000"/>
          <w:sz w:val="24"/>
          <w:szCs w:val="24"/>
          <w:shd w:val="clear" w:color="auto" w:fill="FFFFFF"/>
        </w:rPr>
        <w:t>fikát, nie policajtom ani nikomu inému</w:t>
      </w:r>
      <w:r w:rsidR="007F4DB8">
        <w:rPr>
          <w:rFonts w:ascii="Times New Roman" w:hAnsi="Times New Roman" w:cs="Times New Roman"/>
          <w:color w:val="000000"/>
          <w:sz w:val="24"/>
          <w:szCs w:val="24"/>
          <w:shd w:val="clear" w:color="auto" w:fill="FFFFFF"/>
        </w:rPr>
        <w:t xml:space="preserve">. Samotná vyhláška je </w:t>
      </w:r>
      <w:r w:rsidR="009271D0" w:rsidRPr="00226E62">
        <w:rPr>
          <w:rFonts w:ascii="Times New Roman" w:hAnsi="Times New Roman" w:cs="Times New Roman"/>
          <w:color w:val="000000"/>
          <w:sz w:val="24"/>
          <w:szCs w:val="24"/>
          <w:shd w:val="clear" w:color="auto" w:fill="FFFFFF"/>
        </w:rPr>
        <w:t xml:space="preserve">v priamom rozpore s dohovorom o ochrane ľudských práv a základných slobôd, s vyššie uvedenými čl. ústavy SR,  nariadením GDPR ako aj zákonom na ochranu osobných údajov, zákonníkom práce a ďalšími zákonmi. </w:t>
      </w:r>
      <w:r w:rsidR="009271D0" w:rsidRPr="00226E62">
        <w:rPr>
          <w:rFonts w:ascii="Times New Roman" w:hAnsi="Times New Roman" w:cs="Times New Roman"/>
          <w:bCs/>
          <w:color w:val="202122"/>
          <w:sz w:val="24"/>
          <w:szCs w:val="24"/>
          <w:shd w:val="clear" w:color="auto" w:fill="FFFFFF"/>
        </w:rPr>
        <w:t>Vyhláška</w:t>
      </w:r>
      <w:r w:rsidR="009271D0" w:rsidRPr="00226E62">
        <w:rPr>
          <w:rFonts w:ascii="Times New Roman" w:hAnsi="Times New Roman" w:cs="Times New Roman"/>
          <w:color w:val="202122"/>
          <w:sz w:val="24"/>
          <w:szCs w:val="24"/>
          <w:shd w:val="clear" w:color="auto" w:fill="FFFFFF"/>
        </w:rPr>
        <w:t> je všeobecne záväzný právny predpis vydávaný ministerstvami alebo ostatnými na to zmocnenými orgánmi štátnej správy, a to na základe zákonov a v ich medziach. Je to právny predpis nižšej právnej sily ako je </w:t>
      </w:r>
      <w:hyperlink r:id="rId8" w:tooltip="Zákon" w:history="1">
        <w:r w:rsidR="009271D0" w:rsidRPr="00226E62">
          <w:rPr>
            <w:rStyle w:val="Hypertextovprepojenie"/>
            <w:rFonts w:ascii="Times New Roman" w:hAnsi="Times New Roman" w:cs="Times New Roman"/>
            <w:color w:val="auto"/>
            <w:sz w:val="24"/>
            <w:szCs w:val="24"/>
            <w:shd w:val="clear" w:color="auto" w:fill="FFFFFF"/>
          </w:rPr>
          <w:t>zákon</w:t>
        </w:r>
      </w:hyperlink>
      <w:r w:rsidR="009271D0" w:rsidRPr="00226E62">
        <w:rPr>
          <w:rFonts w:ascii="Times New Roman" w:hAnsi="Times New Roman" w:cs="Times New Roman"/>
          <w:sz w:val="24"/>
          <w:szCs w:val="24"/>
          <w:shd w:val="clear" w:color="auto" w:fill="FFFFFF"/>
        </w:rPr>
        <w:t> </w:t>
      </w:r>
      <w:r w:rsidR="009271D0" w:rsidRPr="00226E62">
        <w:rPr>
          <w:rFonts w:ascii="Times New Roman" w:hAnsi="Times New Roman" w:cs="Times New Roman"/>
          <w:color w:val="202122"/>
          <w:sz w:val="24"/>
          <w:szCs w:val="24"/>
          <w:shd w:val="clear" w:color="auto" w:fill="FFFFFF"/>
        </w:rPr>
        <w:t xml:space="preserve">. Pokiaľ je vyhláška v rozpore zo zákonom, platí to čo hovorí zákon. </w:t>
      </w:r>
      <w:r w:rsidR="009271D0">
        <w:rPr>
          <w:rFonts w:ascii="Times New Roman" w:hAnsi="Times New Roman" w:cs="Times New Roman"/>
          <w:color w:val="202122"/>
          <w:sz w:val="24"/>
          <w:szCs w:val="24"/>
          <w:shd w:val="clear" w:color="auto" w:fill="FFFFFF"/>
        </w:rPr>
        <w:t>Ú</w:t>
      </w:r>
      <w:r w:rsidR="009271D0" w:rsidRPr="00226E62">
        <w:rPr>
          <w:rFonts w:ascii="Times New Roman" w:hAnsi="Times New Roman" w:cs="Times New Roman"/>
          <w:color w:val="202122"/>
          <w:sz w:val="24"/>
          <w:szCs w:val="24"/>
          <w:shd w:val="clear" w:color="auto" w:fill="FFFFFF"/>
        </w:rPr>
        <w:t>VZ nie je orgánom štátnej správy, ktorý svojou činnosťou môže zasahovať do oblasti osobných údajov vo vzťahu zamestnávateľ a zamestnanec. Právnym podkladom, na základe ktorého bola vydaná táto vyhláška je uzneseni</w:t>
      </w:r>
      <w:r w:rsidR="009271D0">
        <w:rPr>
          <w:rFonts w:ascii="Times New Roman" w:hAnsi="Times New Roman" w:cs="Times New Roman"/>
          <w:color w:val="202122"/>
          <w:sz w:val="24"/>
          <w:szCs w:val="24"/>
          <w:shd w:val="clear" w:color="auto" w:fill="FFFFFF"/>
        </w:rPr>
        <w:t>e</w:t>
      </w:r>
      <w:r w:rsidR="009271D0" w:rsidRPr="00226E62">
        <w:rPr>
          <w:rFonts w:ascii="Times New Roman" w:hAnsi="Times New Roman" w:cs="Times New Roman"/>
          <w:color w:val="202122"/>
          <w:sz w:val="24"/>
          <w:szCs w:val="24"/>
          <w:shd w:val="clear" w:color="auto" w:fill="FFFFFF"/>
        </w:rPr>
        <w:t xml:space="preserve"> vlády SR, ktoré ako z vyššie uvedeného vyplýva nie je normatívnym právnym aktom, ktorý by bol záväzný pre občanov. Vyhláškou sa len konkretizujú určité zákonom predpokladané vzťahy, pričom však zákon č. 355/2007 Z.</w:t>
      </w:r>
      <w:r w:rsidR="009271D0">
        <w:rPr>
          <w:rFonts w:ascii="Times New Roman" w:hAnsi="Times New Roman" w:cs="Times New Roman"/>
          <w:color w:val="202122"/>
          <w:sz w:val="24"/>
          <w:szCs w:val="24"/>
          <w:shd w:val="clear" w:color="auto" w:fill="FFFFFF"/>
        </w:rPr>
        <w:t xml:space="preserve"> </w:t>
      </w:r>
      <w:r w:rsidR="009271D0" w:rsidRPr="00226E62">
        <w:rPr>
          <w:rFonts w:ascii="Times New Roman" w:hAnsi="Times New Roman" w:cs="Times New Roman"/>
          <w:sz w:val="24"/>
          <w:szCs w:val="24"/>
        </w:rPr>
        <w:t xml:space="preserve">z. nie je zákon, ktorý by upravoval pracovnoprávne vzťahy medzi dvoma subjektmi týchto vzťahov.  Navyše podľa ust. § 59b ods. 2 zákona č. 355/2007 Z. z. </w:t>
      </w:r>
      <w:r w:rsidR="009271D0" w:rsidRPr="00226E62">
        <w:rPr>
          <w:rFonts w:ascii="Times New Roman" w:hAnsi="Times New Roman" w:cs="Times New Roman"/>
          <w:color w:val="000000"/>
          <w:sz w:val="24"/>
          <w:szCs w:val="24"/>
          <w:u w:val="single"/>
          <w:shd w:val="clear" w:color="auto" w:fill="FFFFFF"/>
        </w:rPr>
        <w:t>Na všeobecne záväzné právne predpisy vydávané podľa odseku 1 ministerstvom zdravotníctva sa vzťahuje osobitný právny predpis o tvorbe a vyhlasovaní právnych predpisov</w:t>
      </w:r>
      <w:r w:rsidR="009271D0" w:rsidRPr="00226E62">
        <w:rPr>
          <w:rFonts w:ascii="Times New Roman" w:hAnsi="Times New Roman" w:cs="Times New Roman"/>
          <w:color w:val="000000"/>
          <w:sz w:val="24"/>
          <w:szCs w:val="24"/>
          <w:shd w:val="clear" w:color="auto" w:fill="FFFFFF"/>
        </w:rPr>
        <w:t>; </w:t>
      </w:r>
      <w:r w:rsidR="009271D0" w:rsidRPr="00226E62">
        <w:rPr>
          <w:rFonts w:ascii="Times New Roman" w:hAnsi="Times New Roman" w:cs="Times New Roman"/>
          <w:color w:val="000000"/>
          <w:sz w:val="24"/>
          <w:szCs w:val="24"/>
          <w:u w:val="single"/>
          <w:shd w:val="clear" w:color="auto" w:fill="FFFFFF"/>
        </w:rPr>
        <w:t>tento predpis sa nevzťahuje na všeobecne záväzné právne predpisy vydávané podľa odseku 1 úradom verejného zdravotníctva</w:t>
      </w:r>
      <w:r w:rsidR="009271D0" w:rsidRPr="00226E62">
        <w:rPr>
          <w:rFonts w:ascii="Times New Roman" w:hAnsi="Times New Roman" w:cs="Times New Roman"/>
          <w:color w:val="000000"/>
          <w:sz w:val="24"/>
          <w:szCs w:val="24"/>
          <w:shd w:val="clear" w:color="auto" w:fill="FFFFFF"/>
        </w:rPr>
        <w:t xml:space="preserve"> a regionálnym úradom verejného zdravotníctva. Ak vyhláška UVZ SR nepodlieha tvorbe v súlade s požiadavkami zákona č.  </w:t>
      </w:r>
      <w:r w:rsidR="009271D0" w:rsidRPr="00226E62">
        <w:rPr>
          <w:rFonts w:ascii="Times New Roman" w:hAnsi="Times New Roman" w:cs="Times New Roman"/>
          <w:bCs/>
          <w:color w:val="070707"/>
          <w:kern w:val="36"/>
          <w:sz w:val="24"/>
          <w:szCs w:val="24"/>
        </w:rPr>
        <w:t xml:space="preserve">400/2015 Z. z. o tvorbe právnych predpisov a o Zbierke zákonov Slovenskej republiky, nemôže ísť o právny predpis, ktorý by svojimi účinkami bol normatívnym právnym aktom zaväzujúcim fyzické alebo právnické osoby na území SR. To, že </w:t>
      </w:r>
      <w:r w:rsidR="009271D0" w:rsidRPr="00226E62">
        <w:rPr>
          <w:rFonts w:ascii="Times New Roman" w:hAnsi="Times New Roman" w:cs="Times New Roman"/>
          <w:color w:val="000000"/>
          <w:sz w:val="24"/>
          <w:szCs w:val="24"/>
          <w:shd w:val="clear" w:color="auto" w:fill="FFFFFF"/>
        </w:rPr>
        <w:t xml:space="preserve">všeobecne záväzný právny predpis úradu verejného zdravotníctva a regionálneho úradu verejného zdravotníctva vydávaný podľa odseku 1 sa označuje názvom vyhláška (§ 59b ods. 3 zákona č.355/2007 Z. z.) len dotvára právnu absurditu, pretože len samotným premenovaním opatrení na vyhlášky nie sú splnené podmienky na tvorbu vyhlášok, ktoré sú signifikatné pre ich všeobecnú záväznosť podľa zákona č.  </w:t>
      </w:r>
      <w:r w:rsidR="009271D0" w:rsidRPr="00226E62">
        <w:rPr>
          <w:rFonts w:ascii="Times New Roman" w:hAnsi="Times New Roman" w:cs="Times New Roman"/>
          <w:bCs/>
          <w:color w:val="070707"/>
          <w:kern w:val="36"/>
          <w:sz w:val="24"/>
          <w:szCs w:val="24"/>
        </w:rPr>
        <w:t>400/2015 Z. z. o tvorbe právnych predpisov a o Zbierke zákonov Slovenskej republiky.</w:t>
      </w:r>
      <w:r w:rsidR="009271D0" w:rsidRPr="00226E62">
        <w:rPr>
          <w:rFonts w:ascii="Times New Roman" w:hAnsi="Times New Roman" w:cs="Times New Roman"/>
          <w:color w:val="000000"/>
          <w:sz w:val="24"/>
          <w:szCs w:val="24"/>
          <w:shd w:val="clear" w:color="auto" w:fill="FFFFFF"/>
        </w:rPr>
        <w:t xml:space="preserve"> </w:t>
      </w:r>
    </w:p>
    <w:p w:rsidR="00C74604" w:rsidRDefault="00C74604" w:rsidP="00C74604">
      <w:pPr>
        <w:spacing w:after="0" w:line="240" w:lineRule="auto"/>
        <w:jc w:val="both"/>
        <w:rPr>
          <w:rFonts w:ascii="Times New Roman" w:hAnsi="Times New Roman"/>
          <w:sz w:val="24"/>
          <w:szCs w:val="24"/>
        </w:rPr>
      </w:pPr>
      <w:r>
        <w:rPr>
          <w:rFonts w:ascii="Times New Roman" w:hAnsi="Times New Roman"/>
          <w:sz w:val="24"/>
          <w:szCs w:val="24"/>
        </w:rPr>
        <w:t xml:space="preserve">Vyhlášky sú v osobitnom rozpore s § 4 ods. 3 zák. č. 400/2015 Z. z., podľa ktorého nemožno nimi, ako vykonávacími právnymi predpismi ukladať povinnosti nad rámec alebo upravovať nimi spoločenské vzťahy v zákone neupravené. </w:t>
      </w:r>
    </w:p>
    <w:p w:rsidR="00C74604" w:rsidRPr="00275487" w:rsidRDefault="00C74604" w:rsidP="00C74604">
      <w:pPr>
        <w:spacing w:after="0" w:line="240" w:lineRule="auto"/>
        <w:jc w:val="both"/>
        <w:rPr>
          <w:rFonts w:ascii="Times New Roman" w:hAnsi="Times New Roman"/>
          <w:sz w:val="24"/>
          <w:szCs w:val="24"/>
        </w:rPr>
      </w:pPr>
      <w:r>
        <w:rPr>
          <w:rFonts w:ascii="Times New Roman" w:hAnsi="Times New Roman"/>
          <w:sz w:val="24"/>
          <w:szCs w:val="24"/>
        </w:rPr>
        <w:t xml:space="preserve">S poukazom na všetky uvedené skutočnosti predmetná vyhláška je v rozpore so zák. č. 400/2015 Z .z. </w:t>
      </w:r>
      <w:r w:rsidRPr="00E42E53">
        <w:rPr>
          <w:rFonts w:ascii="Times New Roman" w:hAnsi="Times New Roman"/>
          <w:sz w:val="24"/>
          <w:szCs w:val="24"/>
          <w:u w:val="single"/>
        </w:rPr>
        <w:t>je neúčinná a nie je všeobecne aj právne záväzná</w:t>
      </w:r>
      <w:r>
        <w:rPr>
          <w:rFonts w:ascii="Times New Roman" w:hAnsi="Times New Roman"/>
          <w:sz w:val="24"/>
          <w:szCs w:val="24"/>
        </w:rPr>
        <w:t>.</w:t>
      </w:r>
    </w:p>
    <w:p w:rsidR="00C74604" w:rsidRDefault="00C74604" w:rsidP="00C74604">
      <w:pPr>
        <w:spacing w:after="0" w:line="240" w:lineRule="auto"/>
        <w:jc w:val="both"/>
        <w:rPr>
          <w:rFonts w:ascii="Times New Roman" w:hAnsi="Times New Roman"/>
          <w:i/>
          <w:sz w:val="24"/>
          <w:szCs w:val="24"/>
        </w:rPr>
      </w:pPr>
    </w:p>
    <w:p w:rsidR="00455DA7" w:rsidRPr="00455DA7" w:rsidRDefault="00455DA7" w:rsidP="00C74604">
      <w:pPr>
        <w:spacing w:after="0" w:line="240" w:lineRule="auto"/>
        <w:jc w:val="both"/>
        <w:rPr>
          <w:rFonts w:ascii="Times New Roman" w:hAnsi="Times New Roman"/>
          <w:i/>
          <w:sz w:val="24"/>
          <w:szCs w:val="24"/>
        </w:rPr>
      </w:pPr>
    </w:p>
    <w:p w:rsidR="00455DA7" w:rsidRDefault="00455DA7" w:rsidP="00455DA7">
      <w:pPr>
        <w:pStyle w:val="Odsekzoznamu"/>
        <w:numPr>
          <w:ilvl w:val="0"/>
          <w:numId w:val="1"/>
        </w:numPr>
        <w:spacing w:after="0" w:line="240" w:lineRule="auto"/>
        <w:jc w:val="center"/>
        <w:rPr>
          <w:rFonts w:ascii="Times New Roman" w:hAnsi="Times New Roman"/>
          <w:i/>
          <w:sz w:val="24"/>
          <w:szCs w:val="24"/>
        </w:rPr>
      </w:pPr>
      <w:r>
        <w:rPr>
          <w:rFonts w:ascii="Times New Roman" w:hAnsi="Times New Roman"/>
          <w:i/>
          <w:sz w:val="24"/>
          <w:szCs w:val="24"/>
        </w:rPr>
        <w:t>Priama procesná obrana</w:t>
      </w:r>
    </w:p>
    <w:p w:rsidR="00455DA7" w:rsidRDefault="00455DA7" w:rsidP="00D6185F">
      <w:pPr>
        <w:spacing w:after="0" w:line="240" w:lineRule="auto"/>
        <w:rPr>
          <w:rFonts w:ascii="Times New Roman" w:hAnsi="Times New Roman"/>
          <w:i/>
          <w:sz w:val="24"/>
          <w:szCs w:val="24"/>
        </w:rPr>
      </w:pPr>
    </w:p>
    <w:p w:rsidR="00D6185F" w:rsidRPr="00D6185F" w:rsidRDefault="00D6185F" w:rsidP="00D6185F">
      <w:pPr>
        <w:spacing w:after="0" w:line="240" w:lineRule="auto"/>
        <w:rPr>
          <w:rFonts w:ascii="Times New Roman" w:hAnsi="Times New Roman"/>
          <w:i/>
          <w:sz w:val="24"/>
          <w:szCs w:val="24"/>
        </w:rPr>
      </w:pPr>
    </w:p>
    <w:p w:rsidR="007F4DB8" w:rsidRPr="007F4DB8" w:rsidRDefault="007F4DB8" w:rsidP="00C74604">
      <w:pPr>
        <w:spacing w:after="0" w:line="240" w:lineRule="auto"/>
        <w:jc w:val="both"/>
        <w:rPr>
          <w:rFonts w:ascii="Times New Roman" w:hAnsi="Times New Roman" w:cs="Times New Roman"/>
          <w:color w:val="000000"/>
          <w:sz w:val="24"/>
          <w:szCs w:val="24"/>
          <w:shd w:val="clear" w:color="auto" w:fill="FFFFFF"/>
        </w:rPr>
      </w:pPr>
      <w:r w:rsidRPr="007F4DB8">
        <w:rPr>
          <w:rFonts w:ascii="Times New Roman" w:hAnsi="Times New Roman"/>
          <w:sz w:val="24"/>
          <w:szCs w:val="24"/>
        </w:rPr>
        <w:lastRenderedPageBreak/>
        <w:t>Ak by policajt trval na preukázaní sa totožnosti, treba mu ozrejmiť´, že v zmysle ust. § 18 zákona č.</w:t>
      </w:r>
      <w:r w:rsidR="00DD4B1C">
        <w:rPr>
          <w:rFonts w:ascii="Times New Roman" w:hAnsi="Times New Roman"/>
          <w:sz w:val="24"/>
          <w:szCs w:val="24"/>
        </w:rPr>
        <w:t xml:space="preserve"> 171/1993 Z. z.</w:t>
      </w:r>
      <w:r w:rsidRPr="007F4DB8">
        <w:rPr>
          <w:rFonts w:ascii="Times New Roman" w:hAnsi="Times New Roman"/>
          <w:sz w:val="24"/>
          <w:szCs w:val="24"/>
        </w:rPr>
        <w:t xml:space="preserve"> o policajnom zbore SR v znení neskorších predpisov (ďalej v texte len „zákon o policajnom </w:t>
      </w:r>
      <w:r>
        <w:rPr>
          <w:rFonts w:ascii="Times New Roman" w:hAnsi="Times New Roman"/>
          <w:sz w:val="24"/>
          <w:szCs w:val="24"/>
        </w:rPr>
        <w:t>z</w:t>
      </w:r>
      <w:r w:rsidRPr="007F4DB8">
        <w:rPr>
          <w:rFonts w:ascii="Times New Roman" w:hAnsi="Times New Roman"/>
          <w:sz w:val="24"/>
          <w:szCs w:val="24"/>
        </w:rPr>
        <w:t>b</w:t>
      </w:r>
      <w:r>
        <w:rPr>
          <w:rFonts w:ascii="Times New Roman" w:hAnsi="Times New Roman"/>
          <w:sz w:val="24"/>
          <w:szCs w:val="24"/>
        </w:rPr>
        <w:t>o</w:t>
      </w:r>
      <w:r w:rsidRPr="007F4DB8">
        <w:rPr>
          <w:rFonts w:ascii="Times New Roman" w:hAnsi="Times New Roman"/>
          <w:sz w:val="24"/>
          <w:szCs w:val="24"/>
        </w:rPr>
        <w:t>re</w:t>
      </w:r>
      <w:r w:rsidRPr="007F4DB8">
        <w:rPr>
          <w:rFonts w:ascii="Times New Roman" w:hAnsi="Times New Roman" w:cs="Times New Roman"/>
          <w:sz w:val="24"/>
          <w:szCs w:val="24"/>
        </w:rPr>
        <w:t xml:space="preserve">“) </w:t>
      </w:r>
      <w:r w:rsidRPr="007F4DB8">
        <w:rPr>
          <w:rFonts w:ascii="Times New Roman" w:hAnsi="Times New Roman" w:cs="Times New Roman"/>
          <w:color w:val="000000"/>
          <w:sz w:val="24"/>
          <w:szCs w:val="24"/>
          <w:shd w:val="clear" w:color="auto" w:fill="FFFFFF"/>
        </w:rPr>
        <w:t xml:space="preserve">je policajt oprávnený vyzvať osobu, </w:t>
      </w:r>
      <w:r w:rsidRPr="007F4DB8">
        <w:rPr>
          <w:rFonts w:ascii="Times New Roman" w:hAnsi="Times New Roman" w:cs="Times New Roman"/>
          <w:color w:val="000000"/>
          <w:sz w:val="24"/>
          <w:szCs w:val="24"/>
          <w:u w:val="single"/>
          <w:shd w:val="clear" w:color="auto" w:fill="FFFFFF"/>
        </w:rPr>
        <w:t>ak je to potrebné na plnenie úloh podľa tohto zákona</w:t>
      </w:r>
      <w:r w:rsidRPr="007F4DB8">
        <w:rPr>
          <w:rFonts w:ascii="Times New Roman" w:hAnsi="Times New Roman" w:cs="Times New Roman"/>
          <w:color w:val="000000"/>
          <w:sz w:val="24"/>
          <w:szCs w:val="24"/>
          <w:shd w:val="clear" w:color="auto" w:fill="FFFFFF"/>
        </w:rPr>
        <w:t>, aby preukázala svoju totožnosť dokladom totožnosti.</w:t>
      </w:r>
    </w:p>
    <w:p w:rsidR="007F4DB8" w:rsidRDefault="007F4DB8" w:rsidP="00C74604">
      <w:pPr>
        <w:spacing w:after="0" w:line="240" w:lineRule="auto"/>
        <w:jc w:val="both"/>
        <w:rPr>
          <w:rFonts w:ascii="Times New Roman" w:hAnsi="Times New Roman" w:cs="Times New Roman"/>
          <w:color w:val="000000"/>
          <w:sz w:val="24"/>
          <w:szCs w:val="24"/>
          <w:shd w:val="clear" w:color="auto" w:fill="FFFFFF"/>
        </w:rPr>
      </w:pPr>
      <w:r w:rsidRPr="007F4DB8">
        <w:rPr>
          <w:rFonts w:ascii="Times New Roman" w:hAnsi="Times New Roman" w:cs="Times New Roman"/>
          <w:color w:val="000000"/>
          <w:sz w:val="24"/>
          <w:szCs w:val="24"/>
          <w:shd w:val="clear" w:color="auto" w:fill="FFFFFF"/>
        </w:rPr>
        <w:t xml:space="preserve">V zmysle ust. § 17 ods. 1 zákona o policajnom zbore </w:t>
      </w:r>
      <w:r w:rsidRPr="007F4DB8">
        <w:rPr>
          <w:rFonts w:ascii="Times New Roman" w:hAnsi="Times New Roman" w:cs="Times New Roman"/>
          <w:color w:val="000000"/>
          <w:sz w:val="24"/>
          <w:szCs w:val="24"/>
          <w:u w:val="single"/>
          <w:shd w:val="clear" w:color="auto" w:fill="FFFFFF"/>
        </w:rPr>
        <w:t>je policajt oprávnený požadovať potrebné vysvetlenie od osoby, ktorá môže prispieť k objasneniu skutočností dôležitých pre odhalenie priestupku alebo správneho deli</w:t>
      </w:r>
      <w:r w:rsidRPr="007F4DB8">
        <w:rPr>
          <w:rFonts w:ascii="Times New Roman" w:hAnsi="Times New Roman" w:cs="Times New Roman"/>
          <w:color w:val="000000"/>
          <w:sz w:val="24"/>
          <w:szCs w:val="24"/>
          <w:shd w:val="clear" w:color="auto" w:fill="FFFFFF"/>
        </w:rPr>
        <w:t>ktu a na zistenie jeho páchateľa, ako aj na vypátranie hľadaných alebo nezvestných osôb a</w:t>
      </w:r>
      <w:r>
        <w:rPr>
          <w:rFonts w:ascii="Times New Roman" w:hAnsi="Times New Roman" w:cs="Times New Roman"/>
          <w:color w:val="000000"/>
          <w:sz w:val="24"/>
          <w:szCs w:val="24"/>
          <w:shd w:val="clear" w:color="auto" w:fill="FFFFFF"/>
        </w:rPr>
        <w:t> </w:t>
      </w:r>
      <w:r w:rsidRPr="007F4DB8">
        <w:rPr>
          <w:rFonts w:ascii="Times New Roman" w:hAnsi="Times New Roman" w:cs="Times New Roman"/>
          <w:color w:val="000000"/>
          <w:sz w:val="24"/>
          <w:szCs w:val="24"/>
          <w:shd w:val="clear" w:color="auto" w:fill="FFFFFF"/>
        </w:rPr>
        <w:t>vecí</w:t>
      </w:r>
      <w:r>
        <w:rPr>
          <w:rFonts w:ascii="Times New Roman" w:hAnsi="Times New Roman" w:cs="Times New Roman"/>
          <w:color w:val="000000"/>
          <w:sz w:val="24"/>
          <w:szCs w:val="24"/>
          <w:shd w:val="clear" w:color="auto" w:fill="FFFFFF"/>
        </w:rPr>
        <w:t xml:space="preserve">. Rovnako tak v zmysle ust. § 17a zákona o policajnom zbore </w:t>
      </w:r>
      <w:r w:rsidRPr="007F4DB8">
        <w:rPr>
          <w:rFonts w:ascii="Times New Roman" w:hAnsi="Times New Roman" w:cs="Times New Roman"/>
          <w:color w:val="000000"/>
          <w:sz w:val="24"/>
          <w:szCs w:val="24"/>
          <w:shd w:val="clear" w:color="auto" w:fill="FFFFFF"/>
        </w:rPr>
        <w:t xml:space="preserve">je </w:t>
      </w:r>
      <w:r w:rsidRPr="007F4DB8">
        <w:rPr>
          <w:rFonts w:ascii="Times New Roman" w:hAnsi="Times New Roman" w:cs="Times New Roman"/>
          <w:color w:val="000000"/>
          <w:sz w:val="24"/>
          <w:szCs w:val="24"/>
          <w:u w:val="single"/>
          <w:shd w:val="clear" w:color="auto" w:fill="FFFFFF"/>
        </w:rPr>
        <w:t>policajt oprávnený požadovať potrebné informácie od osoby, ktorá môže prispieť k objasneniu skutočnosti dôležitej na odhalenie trestného čin</w:t>
      </w:r>
      <w:r w:rsidRPr="007F4DB8">
        <w:rPr>
          <w:rFonts w:ascii="Times New Roman" w:hAnsi="Times New Roman" w:cs="Times New Roman"/>
          <w:color w:val="000000"/>
          <w:sz w:val="24"/>
          <w:szCs w:val="24"/>
          <w:shd w:val="clear" w:color="auto" w:fill="FFFFFF"/>
        </w:rPr>
        <w:t>u a na zistenie jeho páchateľa</w:t>
      </w:r>
      <w:r>
        <w:rPr>
          <w:rFonts w:ascii="Times New Roman" w:hAnsi="Times New Roman" w:cs="Times New Roman"/>
          <w:color w:val="000000"/>
          <w:sz w:val="24"/>
          <w:szCs w:val="24"/>
          <w:shd w:val="clear" w:color="auto" w:fill="FFFFFF"/>
        </w:rPr>
        <w:t>. Vzhľadom k tomu, že tým, že sa nepreukážete vlastnou zdravotnou dokumentáciou, do ktorej nemá právo s Vaším súhlasom nahliadnuť nikto, ste sa logicky nemohli dopustiť žiadneho priestupku, tobôž nie trestného či</w:t>
      </w:r>
      <w:r w:rsidRPr="00DD4B1C">
        <w:rPr>
          <w:rFonts w:ascii="Times New Roman" w:hAnsi="Times New Roman" w:cs="Times New Roman"/>
          <w:color w:val="000000"/>
          <w:sz w:val="24"/>
          <w:szCs w:val="24"/>
          <w:shd w:val="clear" w:color="auto" w:fill="FFFFFF"/>
        </w:rPr>
        <w:t>nu</w:t>
      </w:r>
      <w:r w:rsidR="0009740E">
        <w:rPr>
          <w:rFonts w:ascii="Times New Roman" w:hAnsi="Times New Roman" w:cs="Times New Roman"/>
          <w:color w:val="000000"/>
          <w:sz w:val="24"/>
          <w:szCs w:val="24"/>
          <w:shd w:val="clear" w:color="auto" w:fill="FFFFFF"/>
        </w:rPr>
        <w:t xml:space="preserve"> a preto policajt nemá právo od Vás pýtať doklad totožnosti, nakoľko by páchal trestnú činnosť</w:t>
      </w:r>
      <w:r w:rsidRPr="00DD4B1C">
        <w:rPr>
          <w:rFonts w:ascii="Times New Roman" w:hAnsi="Times New Roman" w:cs="Times New Roman"/>
          <w:color w:val="000000"/>
          <w:sz w:val="24"/>
          <w:szCs w:val="24"/>
          <w:shd w:val="clear" w:color="auto" w:fill="FFFFFF"/>
        </w:rPr>
        <w:t xml:space="preserve">. Policajta zároveň treba upozorniť, že v zmysle </w:t>
      </w:r>
      <w:r w:rsidR="00DD4B1C" w:rsidRPr="00DD4B1C">
        <w:rPr>
          <w:rFonts w:ascii="Times New Roman" w:hAnsi="Times New Roman" w:cs="Times New Roman"/>
          <w:color w:val="000000"/>
          <w:sz w:val="24"/>
          <w:szCs w:val="24"/>
          <w:shd w:val="clear" w:color="auto" w:fill="FFFFFF"/>
        </w:rPr>
        <w:t xml:space="preserve"> ust. § 8 ods. 1 a ods. 2 zákona o policajnom zbore </w:t>
      </w:r>
      <w:r w:rsidR="00DD4B1C" w:rsidRPr="00DD4B1C">
        <w:rPr>
          <w:rFonts w:ascii="Times New Roman" w:hAnsi="Times New Roman" w:cs="Times New Roman"/>
          <w:color w:val="000000"/>
          <w:sz w:val="24"/>
          <w:szCs w:val="24"/>
          <w:u w:val="single"/>
          <w:shd w:val="clear" w:color="auto" w:fill="FFFFFF"/>
        </w:rPr>
        <w:t>pri vykonávaní služobnej činnosti je policajt povinný dbať na česť, vážnosť a dôstojnosť osob</w:t>
      </w:r>
      <w:r w:rsidR="00DD4B1C" w:rsidRPr="00DD4B1C">
        <w:rPr>
          <w:rFonts w:ascii="Times New Roman" w:hAnsi="Times New Roman" w:cs="Times New Roman"/>
          <w:color w:val="000000"/>
          <w:sz w:val="24"/>
          <w:szCs w:val="24"/>
          <w:shd w:val="clear" w:color="auto" w:fill="FFFFFF"/>
        </w:rPr>
        <w:t xml:space="preserve">y i svoju vlastnú </w:t>
      </w:r>
      <w:r w:rsidR="00DD4B1C" w:rsidRPr="00DD4B1C">
        <w:rPr>
          <w:rFonts w:ascii="Times New Roman" w:hAnsi="Times New Roman" w:cs="Times New Roman"/>
          <w:color w:val="000000"/>
          <w:sz w:val="24"/>
          <w:szCs w:val="24"/>
          <w:u w:val="single"/>
          <w:shd w:val="clear" w:color="auto" w:fill="FFFFFF"/>
        </w:rPr>
        <w:t>a nepripustiť, aby v súvislosti s touto jeho činnosťou vznikla osobe bezdôvodná ujma</w:t>
      </w:r>
      <w:r w:rsidR="00DD4B1C" w:rsidRPr="00DD4B1C">
        <w:rPr>
          <w:rFonts w:ascii="Times New Roman" w:hAnsi="Times New Roman" w:cs="Times New Roman"/>
          <w:color w:val="000000"/>
          <w:sz w:val="24"/>
          <w:szCs w:val="24"/>
          <w:shd w:val="clear" w:color="auto" w:fill="FFFFFF"/>
        </w:rPr>
        <w:t xml:space="preserve"> </w:t>
      </w:r>
      <w:r w:rsidR="00DD4B1C" w:rsidRPr="00DD4B1C">
        <w:rPr>
          <w:rFonts w:ascii="Times New Roman" w:hAnsi="Times New Roman" w:cs="Times New Roman"/>
          <w:color w:val="000000"/>
          <w:sz w:val="24"/>
          <w:szCs w:val="24"/>
          <w:u w:val="single"/>
          <w:shd w:val="clear" w:color="auto" w:fill="FFFFFF"/>
        </w:rPr>
        <w:t>a aby prípadný zásah do jej práv a slobôd prekroč</w:t>
      </w:r>
      <w:r w:rsidR="00DD4B1C" w:rsidRPr="00DD4B1C">
        <w:rPr>
          <w:rFonts w:ascii="Times New Roman" w:hAnsi="Times New Roman" w:cs="Times New Roman"/>
          <w:color w:val="000000"/>
          <w:sz w:val="24"/>
          <w:szCs w:val="24"/>
          <w:shd w:val="clear" w:color="auto" w:fill="FFFFFF"/>
        </w:rPr>
        <w:t xml:space="preserve">il mieru nevyhnutnú na dosiahnutie účelu sledovaného jeho služobnou činnosťou. </w:t>
      </w:r>
      <w:r w:rsidR="00DD4B1C" w:rsidRPr="00DD4B1C">
        <w:rPr>
          <w:rFonts w:ascii="Times New Roman" w:hAnsi="Times New Roman" w:cs="Times New Roman"/>
          <w:color w:val="000000"/>
          <w:sz w:val="24"/>
          <w:szCs w:val="24"/>
          <w:u w:val="single"/>
          <w:shd w:val="clear" w:color="auto" w:fill="FFFFFF"/>
        </w:rPr>
        <w:t>Policajt je pri vykonávaní služobnej činnosti spojenej so zásahom do práv alebo slobôd osoby povinný túto osobu hneď, ako je to možné, poučiť o jej právach</w:t>
      </w:r>
      <w:r w:rsidR="00DD4B1C" w:rsidRPr="00DD4B1C">
        <w:rPr>
          <w:rFonts w:ascii="Times New Roman" w:hAnsi="Times New Roman" w:cs="Times New Roman"/>
          <w:color w:val="000000"/>
          <w:sz w:val="24"/>
          <w:szCs w:val="24"/>
          <w:shd w:val="clear" w:color="auto" w:fill="FFFFFF"/>
        </w:rPr>
        <w:t>, ktoré sú ustanovené v tomto zákone alebo v inom všeobecne záväznom právnom predpise.</w:t>
      </w:r>
      <w:r w:rsidR="00DD4B1C">
        <w:rPr>
          <w:rFonts w:ascii="Times New Roman" w:hAnsi="Times New Roman" w:cs="Times New Roman"/>
          <w:color w:val="000000"/>
          <w:sz w:val="24"/>
          <w:szCs w:val="24"/>
          <w:shd w:val="clear" w:color="auto" w:fill="FFFFFF"/>
        </w:rPr>
        <w:t xml:space="preserve"> Zároveň mu treba pripomenúť v zmysle ust. § 17 ods. 1 zákona č. 73/1998 Z. z</w:t>
      </w:r>
      <w:r w:rsidR="00DD4B1C" w:rsidRPr="00DD4B1C">
        <w:rPr>
          <w:rFonts w:ascii="Times New Roman" w:hAnsi="Times New Roman" w:cs="Times New Roman"/>
          <w:color w:val="000000"/>
          <w:sz w:val="24"/>
          <w:szCs w:val="24"/>
          <w:shd w:val="clear" w:color="auto" w:fill="FFFFFF"/>
        </w:rPr>
        <w:t xml:space="preserve">. </w:t>
      </w:r>
      <w:r w:rsidR="00DD4B1C" w:rsidRPr="00DD4B1C">
        <w:rPr>
          <w:rFonts w:ascii="Times New Roman" w:hAnsi="Times New Roman" w:cs="Times New Roman"/>
          <w:bCs/>
          <w:color w:val="000000"/>
          <w:sz w:val="24"/>
          <w:szCs w:val="24"/>
          <w:shd w:val="clear" w:color="auto" w:fill="FFFFFF"/>
        </w:rPr>
        <w:t> o štátnej službe príslušníkov </w:t>
      </w:r>
      <w:bookmarkStart w:id="0" w:name="lema0"/>
      <w:bookmarkEnd w:id="0"/>
      <w:r w:rsidR="001147E3" w:rsidRPr="00DD4B1C">
        <w:rPr>
          <w:rFonts w:ascii="Times New Roman" w:hAnsi="Times New Roman" w:cs="Times New Roman"/>
          <w:sz w:val="24"/>
          <w:szCs w:val="24"/>
        </w:rPr>
        <w:fldChar w:fldCharType="begin"/>
      </w:r>
      <w:r w:rsidR="00DD4B1C" w:rsidRPr="00DD4B1C">
        <w:rPr>
          <w:rFonts w:ascii="Times New Roman" w:hAnsi="Times New Roman" w:cs="Times New Roman"/>
          <w:sz w:val="24"/>
          <w:szCs w:val="24"/>
        </w:rPr>
        <w:instrText xml:space="preserve"> HYPERLINK "https://www.aspi.sk/products/lawText/1/46530/1/2?vtextu=o%20policajnom%20zbore" \l "lema1" </w:instrText>
      </w:r>
      <w:r w:rsidR="001147E3" w:rsidRPr="00DD4B1C">
        <w:rPr>
          <w:rFonts w:ascii="Times New Roman" w:hAnsi="Times New Roman" w:cs="Times New Roman"/>
          <w:sz w:val="24"/>
          <w:szCs w:val="24"/>
        </w:rPr>
        <w:fldChar w:fldCharType="separate"/>
      </w:r>
      <w:r w:rsidR="00DD4B1C" w:rsidRPr="00DD4B1C">
        <w:rPr>
          <w:rStyle w:val="Hypertextovprepojenie"/>
          <w:rFonts w:ascii="Times New Roman" w:hAnsi="Times New Roman" w:cs="Times New Roman"/>
          <w:bCs/>
          <w:color w:val="auto"/>
          <w:sz w:val="24"/>
          <w:szCs w:val="24"/>
          <w:u w:val="none"/>
        </w:rPr>
        <w:t>Policajného</w:t>
      </w:r>
      <w:r w:rsidR="001147E3" w:rsidRPr="00DD4B1C">
        <w:rPr>
          <w:rFonts w:ascii="Times New Roman" w:hAnsi="Times New Roman" w:cs="Times New Roman"/>
          <w:sz w:val="24"/>
          <w:szCs w:val="24"/>
        </w:rPr>
        <w:fldChar w:fldCharType="end"/>
      </w:r>
      <w:r w:rsidR="00DD4B1C" w:rsidRPr="00DD4B1C">
        <w:rPr>
          <w:rFonts w:ascii="Times New Roman" w:hAnsi="Times New Roman" w:cs="Times New Roman"/>
          <w:bCs/>
          <w:sz w:val="24"/>
          <w:szCs w:val="24"/>
        </w:rPr>
        <w:t> </w:t>
      </w:r>
      <w:bookmarkStart w:id="1" w:name="lema1"/>
      <w:bookmarkEnd w:id="1"/>
      <w:r w:rsidR="001147E3" w:rsidRPr="00DD4B1C">
        <w:rPr>
          <w:rFonts w:ascii="Times New Roman" w:hAnsi="Times New Roman" w:cs="Times New Roman"/>
          <w:sz w:val="24"/>
          <w:szCs w:val="24"/>
        </w:rPr>
        <w:fldChar w:fldCharType="begin"/>
      </w:r>
      <w:r w:rsidR="00DD4B1C" w:rsidRPr="00DD4B1C">
        <w:rPr>
          <w:rFonts w:ascii="Times New Roman" w:hAnsi="Times New Roman" w:cs="Times New Roman"/>
          <w:sz w:val="24"/>
          <w:szCs w:val="24"/>
        </w:rPr>
        <w:instrText xml:space="preserve"> HYPERLINK "https://www.aspi.sk/products/lawText/1/46530/1/2?vtextu=o%20policajnom%20zbore" \l "lema2" </w:instrText>
      </w:r>
      <w:r w:rsidR="001147E3" w:rsidRPr="00DD4B1C">
        <w:rPr>
          <w:rFonts w:ascii="Times New Roman" w:hAnsi="Times New Roman" w:cs="Times New Roman"/>
          <w:sz w:val="24"/>
          <w:szCs w:val="24"/>
        </w:rPr>
        <w:fldChar w:fldCharType="separate"/>
      </w:r>
      <w:r w:rsidR="00DD4B1C" w:rsidRPr="00DD4B1C">
        <w:rPr>
          <w:rStyle w:val="Hypertextovprepojenie"/>
          <w:rFonts w:ascii="Times New Roman" w:hAnsi="Times New Roman" w:cs="Times New Roman"/>
          <w:bCs/>
          <w:color w:val="auto"/>
          <w:sz w:val="24"/>
          <w:szCs w:val="24"/>
          <w:u w:val="none"/>
        </w:rPr>
        <w:t>zboru,</w:t>
      </w:r>
      <w:r w:rsidR="001147E3" w:rsidRPr="00DD4B1C">
        <w:rPr>
          <w:rFonts w:ascii="Times New Roman" w:hAnsi="Times New Roman" w:cs="Times New Roman"/>
          <w:sz w:val="24"/>
          <w:szCs w:val="24"/>
        </w:rPr>
        <w:fldChar w:fldCharType="end"/>
      </w:r>
      <w:r w:rsidR="00DD4B1C" w:rsidRPr="00DD4B1C">
        <w:rPr>
          <w:rFonts w:ascii="Times New Roman" w:hAnsi="Times New Roman" w:cs="Times New Roman"/>
          <w:bCs/>
          <w:color w:val="000000"/>
          <w:sz w:val="24"/>
          <w:szCs w:val="24"/>
          <w:shd w:val="clear" w:color="auto" w:fill="FFFFFF"/>
        </w:rPr>
        <w:t xml:space="preserve"> Slovenskej informačnej služby, Zboru väzenskej a justičnej stráže Slovenskej republiky a Železničnej polície znenie prísahy ktorú skladal: </w:t>
      </w:r>
      <w:r w:rsidR="00DD4B1C" w:rsidRPr="00DD4B1C">
        <w:rPr>
          <w:rFonts w:ascii="Times New Roman" w:hAnsi="Times New Roman" w:cs="Times New Roman"/>
          <w:i/>
          <w:color w:val="000000"/>
          <w:sz w:val="24"/>
          <w:szCs w:val="24"/>
          <w:shd w:val="clear" w:color="auto" w:fill="FFFFFF"/>
        </w:rPr>
        <w:t>"Sľubujem vernosť Slovenskej republike</w:t>
      </w:r>
      <w:r w:rsidR="00DD4B1C" w:rsidRPr="00DD4B1C">
        <w:rPr>
          <w:rFonts w:ascii="Times New Roman" w:hAnsi="Times New Roman" w:cs="Times New Roman"/>
          <w:b/>
          <w:i/>
          <w:color w:val="000000"/>
          <w:sz w:val="24"/>
          <w:szCs w:val="24"/>
          <w:shd w:val="clear" w:color="auto" w:fill="FFFFFF"/>
        </w:rPr>
        <w:t>. Budem čestný, statočný a disciplinovaný. Svoje sily a schopnosti vynaložím na to, aby som chránil práva občanov</w:t>
      </w:r>
      <w:r w:rsidR="00DD4B1C" w:rsidRPr="00DD4B1C">
        <w:rPr>
          <w:rFonts w:ascii="Times New Roman" w:hAnsi="Times New Roman" w:cs="Times New Roman"/>
          <w:i/>
          <w:color w:val="000000"/>
          <w:sz w:val="24"/>
          <w:szCs w:val="24"/>
          <w:shd w:val="clear" w:color="auto" w:fill="FFFFFF"/>
        </w:rPr>
        <w:t xml:space="preserve">, ich bezpečnosť a verejný poriadok, a to aj s nasadením vlastného života. </w:t>
      </w:r>
      <w:r w:rsidR="00DD4B1C" w:rsidRPr="00DD4B1C">
        <w:rPr>
          <w:rFonts w:ascii="Times New Roman" w:hAnsi="Times New Roman" w:cs="Times New Roman"/>
          <w:b/>
          <w:i/>
          <w:color w:val="000000"/>
          <w:sz w:val="24"/>
          <w:szCs w:val="24"/>
          <w:shd w:val="clear" w:color="auto" w:fill="FFFFFF"/>
        </w:rPr>
        <w:t>Budem sa</w:t>
      </w:r>
      <w:r w:rsidR="00DD4B1C" w:rsidRPr="00DD4B1C">
        <w:rPr>
          <w:rFonts w:ascii="Times New Roman" w:hAnsi="Times New Roman" w:cs="Times New Roman"/>
          <w:i/>
          <w:color w:val="000000"/>
          <w:sz w:val="24"/>
          <w:szCs w:val="24"/>
          <w:shd w:val="clear" w:color="auto" w:fill="FFFFFF"/>
        </w:rPr>
        <w:t xml:space="preserve"> riadiť ústavou, ústavnými zákonmi, zákonmi a ďalšími všeobecne záväznými právnymi predpismi</w:t>
      </w:r>
      <w:r w:rsidR="00DD4B1C" w:rsidRPr="00DD4B1C">
        <w:rPr>
          <w:rFonts w:ascii="Times New Roman" w:hAnsi="Times New Roman" w:cs="Times New Roman"/>
          <w:color w:val="000000"/>
          <w:sz w:val="24"/>
          <w:szCs w:val="24"/>
          <w:shd w:val="clear" w:color="auto" w:fill="FFFFFF"/>
        </w:rPr>
        <w:t>.</w:t>
      </w:r>
      <w:r w:rsidR="00DD4B1C">
        <w:rPr>
          <w:rFonts w:ascii="Times New Roman" w:hAnsi="Times New Roman" w:cs="Times New Roman"/>
          <w:color w:val="000000"/>
          <w:sz w:val="24"/>
          <w:szCs w:val="24"/>
          <w:shd w:val="clear" w:color="auto" w:fill="FFFFFF"/>
        </w:rPr>
        <w:t>“</w:t>
      </w:r>
    </w:p>
    <w:p w:rsidR="00DD4B1C" w:rsidRDefault="00DD4B1C" w:rsidP="00C74604">
      <w:pPr>
        <w:spacing w:after="0" w:line="240" w:lineRule="auto"/>
        <w:jc w:val="both"/>
        <w:rPr>
          <w:rFonts w:ascii="Times New Roman" w:hAnsi="Times New Roman" w:cs="Times New Roman"/>
          <w:color w:val="000000"/>
          <w:sz w:val="24"/>
          <w:szCs w:val="24"/>
          <w:shd w:val="clear" w:color="auto" w:fill="FFFFFF"/>
        </w:rPr>
      </w:pPr>
    </w:p>
    <w:p w:rsidR="0009740E" w:rsidRDefault="00DD4B1C" w:rsidP="0009740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 záver treba Policajta upozorniť, že svojím konaním výrazným spôsobom prekračuje svoje právomoci verejného činiteľa, </w:t>
      </w:r>
      <w:r w:rsidRPr="00DD4B1C">
        <w:rPr>
          <w:rFonts w:ascii="Times New Roman" w:hAnsi="Times New Roman" w:cs="Times New Roman"/>
          <w:color w:val="000000"/>
          <w:sz w:val="24"/>
          <w:szCs w:val="24"/>
          <w:shd w:val="clear" w:color="auto" w:fill="FFFFFF"/>
        </w:rPr>
        <w:t>čoho dôsledkom je páchanie trestnej činnosti,</w:t>
      </w:r>
      <w:r>
        <w:rPr>
          <w:rFonts w:ascii="Times New Roman" w:hAnsi="Times New Roman" w:cs="Times New Roman"/>
          <w:color w:val="000000"/>
          <w:sz w:val="24"/>
          <w:szCs w:val="24"/>
          <w:shd w:val="clear" w:color="auto" w:fill="FFFFFF"/>
        </w:rPr>
        <w:t xml:space="preserve"> </w:t>
      </w:r>
      <w:r w:rsidRPr="00DD4B1C">
        <w:rPr>
          <w:rFonts w:ascii="Times New Roman" w:hAnsi="Times New Roman" w:cs="Times New Roman"/>
          <w:color w:val="000000"/>
          <w:sz w:val="24"/>
          <w:szCs w:val="24"/>
          <w:shd w:val="clear" w:color="auto" w:fill="FFFFFF"/>
        </w:rPr>
        <w:t>konkrétne trestnému činu zneužitia právomoci verejného činiteľa v zmysle § 326 ods. 1, 4</w:t>
      </w:r>
      <w:r>
        <w:rPr>
          <w:rFonts w:ascii="Times New Roman" w:hAnsi="Times New Roman" w:cs="Times New Roman"/>
          <w:color w:val="000000"/>
          <w:sz w:val="24"/>
          <w:szCs w:val="24"/>
          <w:shd w:val="clear" w:color="auto" w:fill="FFFFFF"/>
        </w:rPr>
        <w:t xml:space="preserve"> </w:t>
      </w:r>
      <w:r w:rsidRPr="00DD4B1C">
        <w:rPr>
          <w:rFonts w:ascii="Times New Roman" w:hAnsi="Times New Roman" w:cs="Times New Roman"/>
          <w:color w:val="000000"/>
          <w:sz w:val="24"/>
          <w:szCs w:val="24"/>
          <w:shd w:val="clear" w:color="auto" w:fill="FFFFFF"/>
        </w:rPr>
        <w:t>písm. c) Trestného zákona, trestného činu nátlaku v zmysle ust. § 192 ods. 1 ods. 4 Trestného</w:t>
      </w:r>
      <w:r>
        <w:rPr>
          <w:rFonts w:ascii="Times New Roman" w:hAnsi="Times New Roman" w:cs="Times New Roman"/>
          <w:color w:val="000000"/>
          <w:sz w:val="24"/>
          <w:szCs w:val="24"/>
          <w:shd w:val="clear" w:color="auto" w:fill="FFFFFF"/>
        </w:rPr>
        <w:t xml:space="preserve"> </w:t>
      </w:r>
      <w:r w:rsidRPr="00DD4B1C">
        <w:rPr>
          <w:rFonts w:ascii="Times New Roman" w:hAnsi="Times New Roman" w:cs="Times New Roman"/>
          <w:color w:val="000000"/>
          <w:sz w:val="24"/>
          <w:szCs w:val="24"/>
          <w:shd w:val="clear" w:color="auto" w:fill="FFFFFF"/>
        </w:rPr>
        <w:t>zákona v  jednočinnom súbehu s trestným činom obmedzovania osobnej slobody v</w:t>
      </w:r>
      <w:r>
        <w:rPr>
          <w:rFonts w:ascii="Times New Roman" w:hAnsi="Times New Roman" w:cs="Times New Roman"/>
          <w:color w:val="000000"/>
          <w:sz w:val="24"/>
          <w:szCs w:val="24"/>
          <w:shd w:val="clear" w:color="auto" w:fill="FFFFFF"/>
        </w:rPr>
        <w:t> </w:t>
      </w:r>
      <w:r w:rsidRPr="00DD4B1C">
        <w:rPr>
          <w:rFonts w:ascii="Times New Roman" w:hAnsi="Times New Roman" w:cs="Times New Roman"/>
          <w:color w:val="000000"/>
          <w:sz w:val="24"/>
          <w:szCs w:val="24"/>
          <w:shd w:val="clear" w:color="auto" w:fill="FFFFFF"/>
        </w:rPr>
        <w:t>zmysle</w:t>
      </w:r>
      <w:r>
        <w:rPr>
          <w:rFonts w:ascii="Times New Roman" w:hAnsi="Times New Roman" w:cs="Times New Roman"/>
          <w:color w:val="000000"/>
          <w:sz w:val="24"/>
          <w:szCs w:val="24"/>
          <w:shd w:val="clear" w:color="auto" w:fill="FFFFFF"/>
        </w:rPr>
        <w:t xml:space="preserve"> </w:t>
      </w:r>
      <w:r w:rsidRPr="00DD4B1C">
        <w:rPr>
          <w:rFonts w:ascii="Times New Roman" w:hAnsi="Times New Roman" w:cs="Times New Roman"/>
          <w:color w:val="000000"/>
          <w:sz w:val="24"/>
          <w:szCs w:val="24"/>
          <w:shd w:val="clear" w:color="auto" w:fill="FFFFFF"/>
        </w:rPr>
        <w:t>ust. § 192 ods. 1 Trestného zákona, trestného činu vydierania v zmysle ust. § 189 ods. 1,2</w:t>
      </w:r>
      <w:r>
        <w:rPr>
          <w:rFonts w:ascii="Times New Roman" w:hAnsi="Times New Roman" w:cs="Times New Roman"/>
          <w:color w:val="000000"/>
          <w:sz w:val="24"/>
          <w:szCs w:val="24"/>
          <w:shd w:val="clear" w:color="auto" w:fill="FFFFFF"/>
        </w:rPr>
        <w:t xml:space="preserve"> </w:t>
      </w:r>
      <w:r w:rsidRPr="00DD4B1C">
        <w:rPr>
          <w:rFonts w:ascii="Times New Roman" w:hAnsi="Times New Roman" w:cs="Times New Roman"/>
          <w:color w:val="000000"/>
          <w:sz w:val="24"/>
          <w:szCs w:val="24"/>
          <w:shd w:val="clear" w:color="auto" w:fill="FFFFFF"/>
        </w:rPr>
        <w:t xml:space="preserve">Trestného zákona a s tým súvisiacich ďalších trestných činov. Zároveň týmto </w:t>
      </w:r>
      <w:r w:rsidR="0009740E">
        <w:rPr>
          <w:rFonts w:ascii="Times New Roman" w:hAnsi="Times New Roman" w:cs="Times New Roman"/>
          <w:color w:val="000000"/>
          <w:sz w:val="24"/>
          <w:szCs w:val="24"/>
          <w:shd w:val="clear" w:color="auto" w:fill="FFFFFF"/>
        </w:rPr>
        <w:t xml:space="preserve">jeho </w:t>
      </w:r>
      <w:r>
        <w:rPr>
          <w:rFonts w:ascii="Times New Roman" w:hAnsi="Times New Roman" w:cs="Times New Roman"/>
          <w:color w:val="000000"/>
          <w:sz w:val="24"/>
          <w:szCs w:val="24"/>
          <w:shd w:val="clear" w:color="auto" w:fill="FFFFFF"/>
        </w:rPr>
        <w:t xml:space="preserve">konaním </w:t>
      </w:r>
      <w:r w:rsidRPr="00DD4B1C">
        <w:rPr>
          <w:rFonts w:ascii="Times New Roman" w:hAnsi="Times New Roman" w:cs="Times New Roman"/>
          <w:color w:val="000000"/>
          <w:sz w:val="24"/>
          <w:szCs w:val="24"/>
          <w:shd w:val="clear" w:color="auto" w:fill="FFFFFF"/>
        </w:rPr>
        <w:t>došlo k zásahu do práva na nedotknuteľnosť osoby a súkromia (čl. 16 ods. 1 Ústavy</w:t>
      </w:r>
      <w:r>
        <w:rPr>
          <w:rFonts w:ascii="Times New Roman" w:hAnsi="Times New Roman" w:cs="Times New Roman"/>
          <w:color w:val="000000"/>
          <w:sz w:val="24"/>
          <w:szCs w:val="24"/>
          <w:shd w:val="clear" w:color="auto" w:fill="FFFFFF"/>
        </w:rPr>
        <w:t xml:space="preserve"> </w:t>
      </w:r>
      <w:r w:rsidRPr="00DD4B1C">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R), pričom treba oznámiť policajtovi, že toto jeho konanie sa premietne do podania trestného oznámenia v zmysle ust. § 196 </w:t>
      </w:r>
      <w:r w:rsidR="0009740E">
        <w:rPr>
          <w:rFonts w:ascii="Times New Roman" w:hAnsi="Times New Roman" w:cs="Times New Roman"/>
          <w:color w:val="000000"/>
          <w:sz w:val="24"/>
          <w:szCs w:val="24"/>
          <w:shd w:val="clear" w:color="auto" w:fill="FFFFFF"/>
        </w:rPr>
        <w:t>Trestného poriadku.</w:t>
      </w:r>
    </w:p>
    <w:p w:rsidR="00DD4B1C" w:rsidRPr="00DD4B1C" w:rsidRDefault="0009740E" w:rsidP="0009740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Ak by došlo k tomu, že by Vás policajt zobrali na policajnú stanicu za účelom podania vysvetleni</w:t>
      </w:r>
      <w:r w:rsidR="009B576E">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treba argumentovať vyššie uvedenými skutočnosťami a do zápisnice o výsluchu podať na zasahujúcich policajtov trestné oznámenie v zmysle ust. § 196 Trestného poriadku a žiadať si </w:t>
      </w:r>
      <w:r w:rsidR="00455DA7">
        <w:rPr>
          <w:rFonts w:ascii="Times New Roman" w:hAnsi="Times New Roman" w:cs="Times New Roman"/>
          <w:color w:val="000000"/>
          <w:sz w:val="24"/>
          <w:szCs w:val="24"/>
          <w:shd w:val="clear" w:color="auto" w:fill="FFFFFF"/>
        </w:rPr>
        <w:t>kópiu</w:t>
      </w:r>
      <w:r>
        <w:rPr>
          <w:rFonts w:ascii="Times New Roman" w:hAnsi="Times New Roman" w:cs="Times New Roman"/>
          <w:color w:val="000000"/>
          <w:sz w:val="24"/>
          <w:szCs w:val="24"/>
          <w:shd w:val="clear" w:color="auto" w:fill="FFFFFF"/>
        </w:rPr>
        <w:t xml:space="preserve"> zápisnice, kde ste podali toto trestné oznámenie s tým, aby orgány činné v trestnom konaní </w:t>
      </w:r>
      <w:r w:rsidRPr="0009740E">
        <w:rPr>
          <w:rFonts w:ascii="Times New Roman" w:hAnsi="Times New Roman" w:cs="Times New Roman"/>
          <w:color w:val="000000"/>
          <w:sz w:val="24"/>
          <w:szCs w:val="24"/>
          <w:shd w:val="clear" w:color="auto" w:fill="FFFFFF"/>
        </w:rPr>
        <w:t>za ú</w:t>
      </w:r>
      <w:r>
        <w:rPr>
          <w:rFonts w:ascii="Times New Roman" w:hAnsi="Times New Roman" w:cs="Times New Roman"/>
          <w:color w:val="000000"/>
          <w:sz w:val="24"/>
          <w:szCs w:val="24"/>
          <w:shd w:val="clear" w:color="auto" w:fill="FFFFFF"/>
        </w:rPr>
        <w:t xml:space="preserve">čelom zistenia skutkového stavu </w:t>
      </w:r>
      <w:r w:rsidRPr="0009740E">
        <w:rPr>
          <w:rFonts w:ascii="Times New Roman" w:hAnsi="Times New Roman" w:cs="Times New Roman"/>
          <w:color w:val="000000"/>
          <w:sz w:val="24"/>
          <w:szCs w:val="24"/>
          <w:shd w:val="clear" w:color="auto" w:fill="FFFFFF"/>
        </w:rPr>
        <w:t xml:space="preserve">postupovali v súlade s § 2 ods. 10 zákona č. 301/2005 Z. z. Trestného poriadku, ako </w:t>
      </w:r>
      <w:r w:rsidRPr="0009740E">
        <w:rPr>
          <w:rFonts w:ascii="Times New Roman" w:hAnsi="Times New Roman" w:cs="Times New Roman"/>
          <w:color w:val="000000"/>
          <w:sz w:val="24"/>
          <w:szCs w:val="24"/>
          <w:shd w:val="clear" w:color="auto" w:fill="FFFFFF"/>
        </w:rPr>
        <w:lastRenderedPageBreak/>
        <w:t>aj aby</w:t>
      </w:r>
      <w:r>
        <w:rPr>
          <w:rFonts w:ascii="Times New Roman" w:hAnsi="Times New Roman" w:cs="Times New Roman"/>
          <w:color w:val="000000"/>
          <w:sz w:val="24"/>
          <w:szCs w:val="24"/>
          <w:shd w:val="clear" w:color="auto" w:fill="FFFFFF"/>
        </w:rPr>
        <w:t xml:space="preserve"> </w:t>
      </w:r>
      <w:r w:rsidRPr="0009740E">
        <w:rPr>
          <w:rFonts w:ascii="Times New Roman" w:hAnsi="Times New Roman" w:cs="Times New Roman"/>
          <w:color w:val="000000"/>
          <w:sz w:val="24"/>
          <w:szCs w:val="24"/>
          <w:shd w:val="clear" w:color="auto" w:fill="FFFFFF"/>
        </w:rPr>
        <w:t>príslušné orgány činné v trestnom konaní preskúmali vykonateľnosť hore uvedených</w:t>
      </w:r>
      <w:r>
        <w:rPr>
          <w:rFonts w:ascii="Times New Roman" w:hAnsi="Times New Roman" w:cs="Times New Roman"/>
          <w:color w:val="000000"/>
          <w:sz w:val="24"/>
          <w:szCs w:val="24"/>
          <w:shd w:val="clear" w:color="auto" w:fill="FFFFFF"/>
        </w:rPr>
        <w:t xml:space="preserve"> </w:t>
      </w:r>
      <w:r w:rsidRPr="0009740E">
        <w:rPr>
          <w:rFonts w:ascii="Times New Roman" w:hAnsi="Times New Roman" w:cs="Times New Roman"/>
          <w:color w:val="000000"/>
          <w:sz w:val="24"/>
          <w:szCs w:val="24"/>
          <w:shd w:val="clear" w:color="auto" w:fill="FFFFFF"/>
        </w:rPr>
        <w:t>nariadení a aby som bol o postupe orgánov činných v tres</w:t>
      </w:r>
      <w:r>
        <w:rPr>
          <w:rFonts w:ascii="Times New Roman" w:hAnsi="Times New Roman" w:cs="Times New Roman"/>
          <w:color w:val="000000"/>
          <w:sz w:val="24"/>
          <w:szCs w:val="24"/>
          <w:shd w:val="clear" w:color="auto" w:fill="FFFFFF"/>
        </w:rPr>
        <w:t xml:space="preserve">tnom konaní boli v zmysle § 197 </w:t>
      </w:r>
      <w:r w:rsidRPr="0009740E">
        <w:rPr>
          <w:rFonts w:ascii="Times New Roman" w:hAnsi="Times New Roman" w:cs="Times New Roman"/>
          <w:color w:val="000000"/>
          <w:sz w:val="24"/>
          <w:szCs w:val="24"/>
          <w:shd w:val="clear" w:color="auto" w:fill="FFFFFF"/>
        </w:rPr>
        <w:t>ods. 3 a § 198 ods. 1 zákona č. 301/2005 Z. z. Trestného poriadku, informovaný.</w:t>
      </w:r>
    </w:p>
    <w:p w:rsidR="00455DA7" w:rsidRDefault="0009740E" w:rsidP="0009740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záver treba policajto</w:t>
      </w:r>
      <w:r w:rsidR="009B576E">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oznámiť</w:t>
      </w:r>
      <w:r w:rsidR="009B576E">
        <w:rPr>
          <w:rFonts w:ascii="Times New Roman" w:hAnsi="Times New Roman" w:cs="Times New Roman"/>
          <w:color w:val="000000"/>
          <w:sz w:val="24"/>
          <w:szCs w:val="24"/>
          <w:shd w:val="clear" w:color="auto" w:fill="FFFFFF"/>
        </w:rPr>
        <w:t>, resp. do zápisnice uviesť</w:t>
      </w:r>
      <w:r>
        <w:rPr>
          <w:rFonts w:ascii="Times New Roman" w:hAnsi="Times New Roman" w:cs="Times New Roman"/>
          <w:color w:val="000000"/>
          <w:sz w:val="24"/>
          <w:szCs w:val="24"/>
          <w:shd w:val="clear" w:color="auto" w:fill="FFFFFF"/>
        </w:rPr>
        <w:t xml:space="preserve">, </w:t>
      </w:r>
      <w:r w:rsidR="009B576E">
        <w:rPr>
          <w:rFonts w:ascii="Times New Roman" w:hAnsi="Times New Roman" w:cs="Times New Roman"/>
          <w:color w:val="000000"/>
          <w:sz w:val="24"/>
          <w:szCs w:val="24"/>
          <w:shd w:val="clear" w:color="auto" w:fill="FFFFFF"/>
        </w:rPr>
        <w:t>ich</w:t>
      </w:r>
      <w:r w:rsidRPr="0009740E">
        <w:rPr>
          <w:rFonts w:ascii="Times New Roman" w:hAnsi="Times New Roman" w:cs="Times New Roman"/>
          <w:color w:val="000000"/>
          <w:sz w:val="24"/>
          <w:szCs w:val="24"/>
          <w:shd w:val="clear" w:color="auto" w:fill="FFFFFF"/>
        </w:rPr>
        <w:t xml:space="preserve"> pr</w:t>
      </w:r>
      <w:r>
        <w:rPr>
          <w:rFonts w:ascii="Times New Roman" w:hAnsi="Times New Roman" w:cs="Times New Roman"/>
          <w:color w:val="000000"/>
          <w:sz w:val="24"/>
          <w:szCs w:val="24"/>
          <w:shd w:val="clear" w:color="auto" w:fill="FFFFFF"/>
        </w:rPr>
        <w:t xml:space="preserve">otiprávne konanie nie je </w:t>
      </w:r>
      <w:r w:rsidRPr="0009740E">
        <w:rPr>
          <w:rFonts w:ascii="Times New Roman" w:hAnsi="Times New Roman" w:cs="Times New Roman"/>
          <w:color w:val="000000"/>
          <w:sz w:val="24"/>
          <w:szCs w:val="24"/>
          <w:shd w:val="clear" w:color="auto" w:fill="FFFFFF"/>
        </w:rPr>
        <w:t>ospravedlniteľne tým, že na základe vlády Slovenske</w:t>
      </w:r>
      <w:r w:rsidR="00113AC0">
        <w:rPr>
          <w:rFonts w:ascii="Times New Roman" w:hAnsi="Times New Roman" w:cs="Times New Roman"/>
          <w:color w:val="000000"/>
          <w:sz w:val="24"/>
          <w:szCs w:val="24"/>
          <w:shd w:val="clear" w:color="auto" w:fill="FFFFFF"/>
        </w:rPr>
        <w:t xml:space="preserve">j republiky a ostatných orgánov </w:t>
      </w:r>
      <w:r w:rsidRPr="0009740E">
        <w:rPr>
          <w:rFonts w:ascii="Times New Roman" w:hAnsi="Times New Roman" w:cs="Times New Roman"/>
          <w:color w:val="000000"/>
          <w:sz w:val="24"/>
          <w:szCs w:val="24"/>
          <w:shd w:val="clear" w:color="auto" w:fill="FFFFFF"/>
        </w:rPr>
        <w:t xml:space="preserve">štátnej správy </w:t>
      </w:r>
      <w:r w:rsidR="00113AC0">
        <w:rPr>
          <w:rFonts w:ascii="Times New Roman" w:hAnsi="Times New Roman" w:cs="Times New Roman"/>
          <w:color w:val="000000"/>
          <w:sz w:val="24"/>
          <w:szCs w:val="24"/>
          <w:shd w:val="clear" w:color="auto" w:fill="FFFFFF"/>
        </w:rPr>
        <w:t xml:space="preserve">je </w:t>
      </w:r>
      <w:r w:rsidRPr="0009740E">
        <w:rPr>
          <w:rFonts w:ascii="Times New Roman" w:hAnsi="Times New Roman" w:cs="Times New Roman"/>
          <w:color w:val="000000"/>
          <w:sz w:val="24"/>
          <w:szCs w:val="24"/>
          <w:shd w:val="clear" w:color="auto" w:fill="FFFFFF"/>
        </w:rPr>
        <w:t>u</w:t>
      </w:r>
      <w:r w:rsidR="00113AC0">
        <w:rPr>
          <w:rFonts w:ascii="Times New Roman" w:hAnsi="Times New Roman" w:cs="Times New Roman"/>
          <w:color w:val="000000"/>
          <w:sz w:val="24"/>
          <w:szCs w:val="24"/>
          <w:shd w:val="clear" w:color="auto" w:fill="FFFFFF"/>
        </w:rPr>
        <w:t>vádzaný do omylu, a preto koná</w:t>
      </w:r>
      <w:r w:rsidRPr="0009740E">
        <w:rPr>
          <w:rFonts w:ascii="Times New Roman" w:hAnsi="Times New Roman" w:cs="Times New Roman"/>
          <w:color w:val="000000"/>
          <w:sz w:val="24"/>
          <w:szCs w:val="24"/>
          <w:shd w:val="clear" w:color="auto" w:fill="FFFFFF"/>
        </w:rPr>
        <w:t xml:space="preserve"> v mylnej domnienke</w:t>
      </w:r>
      <w:r w:rsidR="00113AC0">
        <w:rPr>
          <w:rFonts w:ascii="Times New Roman" w:hAnsi="Times New Roman" w:cs="Times New Roman"/>
          <w:color w:val="000000"/>
          <w:sz w:val="24"/>
          <w:szCs w:val="24"/>
          <w:shd w:val="clear" w:color="auto" w:fill="FFFFFF"/>
        </w:rPr>
        <w:t xml:space="preserve"> zákonnosti</w:t>
      </w:r>
      <w:r w:rsidRPr="0009740E">
        <w:rPr>
          <w:rFonts w:ascii="Times New Roman" w:hAnsi="Times New Roman" w:cs="Times New Roman"/>
          <w:color w:val="000000"/>
          <w:sz w:val="24"/>
          <w:szCs w:val="24"/>
          <w:shd w:val="clear" w:color="auto" w:fill="FFFFFF"/>
        </w:rPr>
        <w:t xml:space="preserve">. Zároveň </w:t>
      </w:r>
      <w:r w:rsidR="00113AC0">
        <w:rPr>
          <w:rFonts w:ascii="Times New Roman" w:hAnsi="Times New Roman" w:cs="Times New Roman"/>
          <w:color w:val="000000"/>
          <w:sz w:val="24"/>
          <w:szCs w:val="24"/>
          <w:shd w:val="clear" w:color="auto" w:fill="FFFFFF"/>
        </w:rPr>
        <w:t xml:space="preserve">mu treba dať </w:t>
      </w:r>
      <w:r w:rsidRPr="0009740E">
        <w:rPr>
          <w:rFonts w:ascii="Times New Roman" w:hAnsi="Times New Roman" w:cs="Times New Roman"/>
          <w:color w:val="000000"/>
          <w:sz w:val="24"/>
          <w:szCs w:val="24"/>
          <w:shd w:val="clear" w:color="auto" w:fill="FFFFFF"/>
        </w:rPr>
        <w:t xml:space="preserve">do pozornosti základnú právnu zásadu </w:t>
      </w:r>
      <w:r w:rsidRPr="00455DA7">
        <w:rPr>
          <w:rFonts w:ascii="Times New Roman" w:hAnsi="Times New Roman" w:cs="Times New Roman"/>
          <w:i/>
          <w:color w:val="000000"/>
          <w:sz w:val="24"/>
          <w:szCs w:val="24"/>
          <w:shd w:val="clear" w:color="auto" w:fill="FFFFFF"/>
        </w:rPr>
        <w:t>ignorantia juris non excusat</w:t>
      </w:r>
      <w:r w:rsidRPr="0009740E">
        <w:rPr>
          <w:rFonts w:ascii="Times New Roman" w:hAnsi="Times New Roman" w:cs="Times New Roman"/>
          <w:color w:val="000000"/>
          <w:sz w:val="24"/>
          <w:szCs w:val="24"/>
          <w:shd w:val="clear" w:color="auto" w:fill="FFFFFF"/>
        </w:rPr>
        <w:t xml:space="preserve"> (neznalosť práva</w:t>
      </w:r>
      <w:r w:rsidR="00113AC0">
        <w:rPr>
          <w:rFonts w:ascii="Times New Roman" w:hAnsi="Times New Roman" w:cs="Times New Roman"/>
          <w:color w:val="000000"/>
          <w:sz w:val="24"/>
          <w:szCs w:val="24"/>
          <w:shd w:val="clear" w:color="auto" w:fill="FFFFFF"/>
        </w:rPr>
        <w:t xml:space="preserve"> </w:t>
      </w:r>
      <w:r w:rsidRPr="0009740E">
        <w:rPr>
          <w:rFonts w:ascii="Times New Roman" w:hAnsi="Times New Roman" w:cs="Times New Roman"/>
          <w:color w:val="000000"/>
          <w:sz w:val="24"/>
          <w:szCs w:val="24"/>
          <w:shd w:val="clear" w:color="auto" w:fill="FFFFFF"/>
        </w:rPr>
        <w:t>neospravedlňuje), ktorá znamená, že neznalosť zákona niko</w:t>
      </w:r>
      <w:r w:rsidR="00113AC0">
        <w:rPr>
          <w:rFonts w:ascii="Times New Roman" w:hAnsi="Times New Roman" w:cs="Times New Roman"/>
          <w:color w:val="000000"/>
          <w:sz w:val="24"/>
          <w:szCs w:val="24"/>
          <w:shd w:val="clear" w:color="auto" w:fill="FFFFFF"/>
        </w:rPr>
        <w:t xml:space="preserve">ho neospravedlňuje a nevyviňuje </w:t>
      </w:r>
      <w:r w:rsidRPr="0009740E">
        <w:rPr>
          <w:rFonts w:ascii="Times New Roman" w:hAnsi="Times New Roman" w:cs="Times New Roman"/>
          <w:color w:val="000000"/>
          <w:sz w:val="24"/>
          <w:szCs w:val="24"/>
          <w:shd w:val="clear" w:color="auto" w:fill="FFFFFF"/>
        </w:rPr>
        <w:t xml:space="preserve">z právnej zodpovednosti za jeho porušenie. Ani negatívny </w:t>
      </w:r>
      <w:r w:rsidR="00113AC0">
        <w:rPr>
          <w:rFonts w:ascii="Times New Roman" w:hAnsi="Times New Roman" w:cs="Times New Roman"/>
          <w:color w:val="000000"/>
          <w:sz w:val="24"/>
          <w:szCs w:val="24"/>
          <w:shd w:val="clear" w:color="auto" w:fill="FFFFFF"/>
        </w:rPr>
        <w:t xml:space="preserve">právny omyl (páchateľ nevie, že </w:t>
      </w:r>
      <w:r w:rsidRPr="0009740E">
        <w:rPr>
          <w:rFonts w:ascii="Times New Roman" w:hAnsi="Times New Roman" w:cs="Times New Roman"/>
          <w:color w:val="000000"/>
          <w:sz w:val="24"/>
          <w:szCs w:val="24"/>
          <w:shd w:val="clear" w:color="auto" w:fill="FFFFFF"/>
        </w:rPr>
        <w:t>konanie je trestné), ktorý spočíva v neznalosti alebo v</w:t>
      </w:r>
      <w:r w:rsidR="00113AC0">
        <w:rPr>
          <w:rFonts w:ascii="Times New Roman" w:hAnsi="Times New Roman" w:cs="Times New Roman"/>
          <w:color w:val="000000"/>
          <w:sz w:val="24"/>
          <w:szCs w:val="24"/>
          <w:shd w:val="clear" w:color="auto" w:fill="FFFFFF"/>
        </w:rPr>
        <w:t xml:space="preserve"> mylnom výklade trestnoprávnych </w:t>
      </w:r>
      <w:r w:rsidRPr="0009740E">
        <w:rPr>
          <w:rFonts w:ascii="Times New Roman" w:hAnsi="Times New Roman" w:cs="Times New Roman"/>
          <w:color w:val="000000"/>
          <w:sz w:val="24"/>
          <w:szCs w:val="24"/>
          <w:shd w:val="clear" w:color="auto" w:fill="FFFFFF"/>
        </w:rPr>
        <w:t>noriem alebo mimotrestných právnych noriem relevant</w:t>
      </w:r>
      <w:r w:rsidR="00113AC0">
        <w:rPr>
          <w:rFonts w:ascii="Times New Roman" w:hAnsi="Times New Roman" w:cs="Times New Roman"/>
          <w:color w:val="000000"/>
          <w:sz w:val="24"/>
          <w:szCs w:val="24"/>
          <w:shd w:val="clear" w:color="auto" w:fill="FFFFFF"/>
        </w:rPr>
        <w:t xml:space="preserve">ných pre trestnoprávne posúdené </w:t>
      </w:r>
      <w:r w:rsidRPr="0009740E">
        <w:rPr>
          <w:rFonts w:ascii="Times New Roman" w:hAnsi="Times New Roman" w:cs="Times New Roman"/>
          <w:color w:val="000000"/>
          <w:sz w:val="24"/>
          <w:szCs w:val="24"/>
          <w:shd w:val="clear" w:color="auto" w:fill="FFFFFF"/>
        </w:rPr>
        <w:t>konania páchateľa neospravedlňuje a neliberuje z trestnej zodpovednosti.</w:t>
      </w:r>
      <w:r w:rsidR="00455DA7">
        <w:rPr>
          <w:rFonts w:ascii="Times New Roman" w:hAnsi="Times New Roman" w:cs="Times New Roman"/>
          <w:color w:val="000000"/>
          <w:sz w:val="24"/>
          <w:szCs w:val="24"/>
          <w:shd w:val="clear" w:color="auto" w:fill="FFFFFF"/>
        </w:rPr>
        <w:t xml:space="preserve"> </w:t>
      </w:r>
    </w:p>
    <w:p w:rsidR="00455DA7" w:rsidRDefault="00455DA7" w:rsidP="009271D0">
      <w:pPr>
        <w:pStyle w:val="Normlnywebov"/>
        <w:shd w:val="clear" w:color="auto" w:fill="FFFFFF"/>
        <w:spacing w:before="0" w:beforeAutospacing="0" w:after="0" w:afterAutospacing="0"/>
        <w:contextualSpacing/>
        <w:jc w:val="both"/>
        <w:rPr>
          <w:color w:val="000000"/>
          <w:shd w:val="clear" w:color="auto" w:fill="FFFFFF"/>
        </w:rPr>
      </w:pPr>
    </w:p>
    <w:p w:rsidR="00455DA7" w:rsidRPr="00455DA7" w:rsidRDefault="00455DA7" w:rsidP="009271D0">
      <w:pPr>
        <w:pStyle w:val="Normlnywebov"/>
        <w:shd w:val="clear" w:color="auto" w:fill="FFFFFF"/>
        <w:spacing w:before="0" w:beforeAutospacing="0" w:after="0" w:afterAutospacing="0"/>
        <w:contextualSpacing/>
        <w:jc w:val="both"/>
        <w:rPr>
          <w:b/>
          <w:color w:val="000000"/>
          <w:shd w:val="clear" w:color="auto" w:fill="FFFFFF"/>
        </w:rPr>
      </w:pPr>
      <w:r w:rsidRPr="00455DA7">
        <w:rPr>
          <w:b/>
          <w:color w:val="000000"/>
          <w:shd w:val="clear" w:color="auto" w:fill="FFFFFF"/>
        </w:rPr>
        <w:t>Záver:</w:t>
      </w:r>
    </w:p>
    <w:p w:rsidR="00455DA7" w:rsidRPr="007F4DB8" w:rsidRDefault="009B576E" w:rsidP="00455DA7">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sk-SK"/>
        </w:rPr>
        <w:t>Myslím si, že toto je až príliš vyčerpávajúce a dlhé ale nechcel som zabudnúť na žiadnu dôležitú skutočnosť. Verím, že toto ľudom taktiež pomôže v boji s fašizmom a gestapom.</w:t>
      </w:r>
      <w:r w:rsidR="00455DA7" w:rsidRPr="00455DA7">
        <w:rPr>
          <w:rFonts w:ascii="Times New Roman" w:hAnsi="Times New Roman" w:cs="Times New Roman"/>
          <w:color w:val="000000"/>
          <w:sz w:val="24"/>
          <w:szCs w:val="24"/>
          <w:shd w:val="clear" w:color="auto" w:fill="FFFFFF"/>
        </w:rPr>
        <w:t xml:space="preserve"> </w:t>
      </w:r>
      <w:r w:rsidR="00455DA7">
        <w:rPr>
          <w:rFonts w:ascii="Times New Roman" w:hAnsi="Times New Roman" w:cs="Times New Roman"/>
          <w:color w:val="000000"/>
          <w:sz w:val="24"/>
          <w:szCs w:val="24"/>
          <w:shd w:val="clear" w:color="auto" w:fill="FFFFFF"/>
        </w:rPr>
        <w:t>V prípade nedajbože doručenia pokuty, i keď žiaden zákon, dokonca ani vyhláška č.14 ÚVZ SR ako ani uznesenie vlády č. 30/2021 neobsahuje sankcie za nepreukázanie sa modrou hviezdou, teda nemohlo dôjsť k žiadnemu porušeniu zákazu vychádzania a podobných somarín, podať okamžité opravný prostriedok a dať sa zastúpiť schopným a čestným advokátom.</w:t>
      </w:r>
    </w:p>
    <w:p w:rsidR="00D6185F" w:rsidRDefault="00D6185F" w:rsidP="00433FB6">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p>
    <w:p w:rsidR="00D6185F" w:rsidRDefault="009B576E" w:rsidP="00D6185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 úctou </w:t>
      </w:r>
    </w:p>
    <w:p w:rsidR="00D6185F" w:rsidRDefault="00D6185F" w:rsidP="00D6185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p>
    <w:p w:rsidR="005A0EB7" w:rsidRPr="00455DA7" w:rsidRDefault="009B576E" w:rsidP="00D6185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Ľ.</w:t>
      </w:r>
    </w:p>
    <w:sectPr w:rsidR="005A0EB7" w:rsidRPr="00455DA7" w:rsidSect="005A0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Noto Serif Thai"/>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D09E2"/>
    <w:multiLevelType w:val="hybridMultilevel"/>
    <w:tmpl w:val="A18CF782"/>
    <w:lvl w:ilvl="0" w:tplc="1F52D99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0"/>
    <w:rsid w:val="0009740E"/>
    <w:rsid w:val="00113AC0"/>
    <w:rsid w:val="001147E3"/>
    <w:rsid w:val="00130B55"/>
    <w:rsid w:val="001749B4"/>
    <w:rsid w:val="00235B6A"/>
    <w:rsid w:val="002A7EE5"/>
    <w:rsid w:val="0036486F"/>
    <w:rsid w:val="003E3EC7"/>
    <w:rsid w:val="00433FB6"/>
    <w:rsid w:val="00455DA7"/>
    <w:rsid w:val="00464E92"/>
    <w:rsid w:val="00493EB0"/>
    <w:rsid w:val="004D450D"/>
    <w:rsid w:val="005874A2"/>
    <w:rsid w:val="005A0EB7"/>
    <w:rsid w:val="005B1106"/>
    <w:rsid w:val="005C74EE"/>
    <w:rsid w:val="005E6CC2"/>
    <w:rsid w:val="007F4DB8"/>
    <w:rsid w:val="009271D0"/>
    <w:rsid w:val="00973C83"/>
    <w:rsid w:val="00992905"/>
    <w:rsid w:val="009A5843"/>
    <w:rsid w:val="009B576E"/>
    <w:rsid w:val="009D1C49"/>
    <w:rsid w:val="00A21DA9"/>
    <w:rsid w:val="00A543AA"/>
    <w:rsid w:val="00B23580"/>
    <w:rsid w:val="00BA5BE9"/>
    <w:rsid w:val="00C60F9A"/>
    <w:rsid w:val="00C74604"/>
    <w:rsid w:val="00D6185F"/>
    <w:rsid w:val="00D62EEB"/>
    <w:rsid w:val="00D85A37"/>
    <w:rsid w:val="00DD4B1C"/>
    <w:rsid w:val="00E91E08"/>
    <w:rsid w:val="00EA6F51"/>
    <w:rsid w:val="00EF61A4"/>
    <w:rsid w:val="00F66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9B32B-6E4A-354E-8F4E-D824A57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71D0"/>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271D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271D0"/>
    <w:rPr>
      <w:color w:val="0000FF"/>
      <w:u w:val="single"/>
    </w:rPr>
  </w:style>
  <w:style w:type="paragraph" w:styleId="Odsekzoznamu">
    <w:name w:val="List Paragraph"/>
    <w:basedOn w:val="Normlny"/>
    <w:uiPriority w:val="34"/>
    <w:qFormat/>
    <w:rsid w:val="009271D0"/>
    <w:pPr>
      <w:ind w:left="720"/>
      <w:contextualSpacing/>
    </w:pPr>
  </w:style>
  <w:style w:type="character" w:styleId="Zvraznenie">
    <w:name w:val="Emphasis"/>
    <w:basedOn w:val="Predvolenpsmoodseku"/>
    <w:uiPriority w:val="20"/>
    <w:qFormat/>
    <w:rsid w:val="00587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29939">
      <w:bodyDiv w:val="1"/>
      <w:marLeft w:val="0"/>
      <w:marRight w:val="0"/>
      <w:marTop w:val="0"/>
      <w:marBottom w:val="0"/>
      <w:divBdr>
        <w:top w:val="none" w:sz="0" w:space="0" w:color="auto"/>
        <w:left w:val="none" w:sz="0" w:space="0" w:color="auto"/>
        <w:bottom w:val="none" w:sz="0" w:space="0" w:color="auto"/>
        <w:right w:val="none" w:sz="0" w:space="0" w:color="auto"/>
      </w:divBdr>
    </w:div>
    <w:div w:id="1313024669">
      <w:bodyDiv w:val="1"/>
      <w:marLeft w:val="0"/>
      <w:marRight w:val="0"/>
      <w:marTop w:val="0"/>
      <w:marBottom w:val="0"/>
      <w:divBdr>
        <w:top w:val="none" w:sz="0" w:space="0" w:color="auto"/>
        <w:left w:val="none" w:sz="0" w:space="0" w:color="auto"/>
        <w:bottom w:val="none" w:sz="0" w:space="0" w:color="auto"/>
        <w:right w:val="none" w:sz="0" w:space="0" w:color="auto"/>
      </w:divBdr>
    </w:div>
    <w:div w:id="1768889020">
      <w:bodyDiv w:val="1"/>
      <w:marLeft w:val="0"/>
      <w:marRight w:val="0"/>
      <w:marTop w:val="0"/>
      <w:marBottom w:val="0"/>
      <w:divBdr>
        <w:top w:val="none" w:sz="0" w:space="0" w:color="auto"/>
        <w:left w:val="none" w:sz="0" w:space="0" w:color="auto"/>
        <w:bottom w:val="none" w:sz="0" w:space="0" w:color="auto"/>
        <w:right w:val="none" w:sz="0" w:space="0" w:color="auto"/>
      </w:divBdr>
    </w:div>
    <w:div w:id="1983192142">
      <w:bodyDiv w:val="1"/>
      <w:marLeft w:val="0"/>
      <w:marRight w:val="0"/>
      <w:marTop w:val="0"/>
      <w:marBottom w:val="0"/>
      <w:divBdr>
        <w:top w:val="none" w:sz="0" w:space="0" w:color="auto"/>
        <w:left w:val="none" w:sz="0" w:space="0" w:color="auto"/>
        <w:bottom w:val="none" w:sz="0" w:space="0" w:color="auto"/>
        <w:right w:val="none" w:sz="0" w:space="0" w:color="auto"/>
      </w:divBdr>
    </w:div>
    <w:div w:id="2003045628">
      <w:bodyDiv w:val="1"/>
      <w:marLeft w:val="0"/>
      <w:marRight w:val="0"/>
      <w:marTop w:val="0"/>
      <w:marBottom w:val="0"/>
      <w:divBdr>
        <w:top w:val="none" w:sz="0" w:space="0" w:color="auto"/>
        <w:left w:val="none" w:sz="0" w:space="0" w:color="auto"/>
        <w:bottom w:val="none" w:sz="0" w:space="0" w:color="auto"/>
        <w:right w:val="none" w:sz="0" w:space="0" w:color="auto"/>
      </w:divBdr>
      <w:divsChild>
        <w:div w:id="1833639794">
          <w:marLeft w:val="600"/>
          <w:marRight w:val="0"/>
          <w:marTop w:val="80"/>
          <w:marBottom w:val="0"/>
          <w:divBdr>
            <w:top w:val="none" w:sz="0" w:space="0" w:color="auto"/>
            <w:left w:val="none" w:sz="0" w:space="0" w:color="auto"/>
            <w:bottom w:val="none" w:sz="0" w:space="0" w:color="auto"/>
            <w:right w:val="none" w:sz="0" w:space="0" w:color="auto"/>
          </w:divBdr>
        </w:div>
      </w:divsChild>
    </w:div>
    <w:div w:id="2091849046">
      <w:bodyDiv w:val="1"/>
      <w:marLeft w:val="0"/>
      <w:marRight w:val="0"/>
      <w:marTop w:val="0"/>
      <w:marBottom w:val="0"/>
      <w:divBdr>
        <w:top w:val="none" w:sz="0" w:space="0" w:color="auto"/>
        <w:left w:val="none" w:sz="0" w:space="0" w:color="auto"/>
        <w:bottom w:val="none" w:sz="0" w:space="0" w:color="auto"/>
        <w:right w:val="none" w:sz="0" w:space="0" w:color="auto"/>
      </w:divBdr>
      <w:divsChild>
        <w:div w:id="89813497">
          <w:marLeft w:val="0"/>
          <w:marRight w:val="0"/>
          <w:marTop w:val="400"/>
          <w:marBottom w:val="0"/>
          <w:divBdr>
            <w:top w:val="none" w:sz="0" w:space="0" w:color="auto"/>
            <w:left w:val="none" w:sz="0" w:space="0" w:color="auto"/>
            <w:bottom w:val="none" w:sz="0" w:space="0" w:color="auto"/>
            <w:right w:val="none" w:sz="0" w:space="0" w:color="auto"/>
          </w:divBdr>
        </w:div>
        <w:div w:id="215776812">
          <w:marLeft w:val="0"/>
          <w:marRight w:val="0"/>
          <w:marTop w:val="400"/>
          <w:marBottom w:val="0"/>
          <w:divBdr>
            <w:top w:val="none" w:sz="0" w:space="0" w:color="auto"/>
            <w:left w:val="none" w:sz="0" w:space="0" w:color="auto"/>
            <w:bottom w:val="none" w:sz="0" w:space="0" w:color="auto"/>
            <w:right w:val="none" w:sz="0" w:space="0" w:color="auto"/>
          </w:divBdr>
        </w:div>
        <w:div w:id="281499667">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Z%C3%A1kon" TargetMode="External" /><Relationship Id="rId3" Type="http://schemas.openxmlformats.org/officeDocument/2006/relationships/settings" Target="settings.xml" /><Relationship Id="rId7" Type="http://schemas.openxmlformats.org/officeDocument/2006/relationships/hyperlink" Target="https://sk.wikipedia.org/wiki/Normat%C3%ADvny_pr%C3%A1vny_ak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sk.wikipedia.org/wiki/Vl%C3%A1da_Slovenskej_republiky" TargetMode="External" /><Relationship Id="rId5" Type="http://schemas.openxmlformats.org/officeDocument/2006/relationships/hyperlink" Target="https://sk.wikipedia.org/wiki/Pr%C3%A1vny_akt"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3736</Words>
  <Characters>21299</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421950599668</cp:lastModifiedBy>
  <cp:revision>2</cp:revision>
  <dcterms:created xsi:type="dcterms:W3CDTF">2021-01-28T11:45:00Z</dcterms:created>
  <dcterms:modified xsi:type="dcterms:W3CDTF">2021-01-28T11:45:00Z</dcterms:modified>
</cp:coreProperties>
</file>